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8D" w:rsidRPr="00194672" w:rsidRDefault="00C91E8D" w:rsidP="00C91E8D">
      <w:pPr>
        <w:ind w:left="5580"/>
        <w:jc w:val="right"/>
        <w:rPr>
          <w:b/>
          <w:sz w:val="24"/>
          <w:szCs w:val="24"/>
        </w:rPr>
      </w:pPr>
      <w:r>
        <w:rPr>
          <w:b/>
          <w:sz w:val="24"/>
          <w:szCs w:val="24"/>
        </w:rPr>
        <w:t xml:space="preserve">  «</w:t>
      </w:r>
      <w:r w:rsidRPr="00194672">
        <w:rPr>
          <w:b/>
          <w:sz w:val="24"/>
          <w:szCs w:val="24"/>
        </w:rPr>
        <w:t xml:space="preserve">УТВЕРЖДАЮ»                                                                                                                                                                                                                                  </w:t>
      </w:r>
    </w:p>
    <w:p w:rsidR="00C91E8D" w:rsidRPr="006C62D7" w:rsidRDefault="00C91E8D" w:rsidP="00C91E8D">
      <w:pPr>
        <w:ind w:left="5220"/>
        <w:jc w:val="right"/>
        <w:rPr>
          <w:b/>
          <w:color w:val="000000"/>
          <w:sz w:val="24"/>
          <w:szCs w:val="24"/>
          <w:shd w:val="clear" w:color="auto" w:fill="FFFFFF"/>
        </w:rPr>
      </w:pPr>
      <w:r w:rsidRPr="006C62D7">
        <w:rPr>
          <w:b/>
          <w:color w:val="000000"/>
          <w:sz w:val="24"/>
          <w:szCs w:val="24"/>
          <w:shd w:val="clear" w:color="auto" w:fill="FFFFFF"/>
        </w:rPr>
        <w:t xml:space="preserve">Муниципальное </w:t>
      </w:r>
      <w:r>
        <w:rPr>
          <w:b/>
          <w:color w:val="000000"/>
          <w:sz w:val="24"/>
          <w:szCs w:val="24"/>
          <w:shd w:val="clear" w:color="auto" w:fill="FFFFFF"/>
        </w:rPr>
        <w:t xml:space="preserve">казенное </w:t>
      </w:r>
      <w:r w:rsidRPr="006C62D7">
        <w:rPr>
          <w:b/>
          <w:color w:val="000000"/>
          <w:sz w:val="24"/>
          <w:szCs w:val="24"/>
          <w:shd w:val="clear" w:color="auto" w:fill="FFFFFF"/>
        </w:rPr>
        <w:t>учреждение «</w:t>
      </w:r>
      <w:r>
        <w:rPr>
          <w:b/>
          <w:color w:val="000000"/>
          <w:sz w:val="24"/>
          <w:szCs w:val="24"/>
          <w:shd w:val="clear" w:color="auto" w:fill="FFFFFF"/>
        </w:rPr>
        <w:t>Хозяйственная группа»</w:t>
      </w:r>
    </w:p>
    <w:p w:rsidR="00C91E8D" w:rsidRDefault="00C91E8D" w:rsidP="00C91E8D">
      <w:pPr>
        <w:ind w:left="5220"/>
        <w:jc w:val="right"/>
        <w:rPr>
          <w:b/>
          <w:color w:val="000000"/>
          <w:sz w:val="24"/>
          <w:szCs w:val="24"/>
          <w:shd w:val="clear" w:color="auto" w:fill="FFFFFF"/>
        </w:rPr>
      </w:pPr>
    </w:p>
    <w:p w:rsidR="00C91E8D" w:rsidRPr="00B74955" w:rsidRDefault="00C91E8D" w:rsidP="00C91E8D">
      <w:pPr>
        <w:ind w:left="5220"/>
        <w:jc w:val="right"/>
        <w:rPr>
          <w:b/>
          <w:color w:val="000000"/>
          <w:sz w:val="24"/>
          <w:szCs w:val="24"/>
          <w:shd w:val="clear" w:color="auto" w:fill="FFFFFF"/>
        </w:rPr>
      </w:pPr>
      <w:r>
        <w:rPr>
          <w:b/>
          <w:color w:val="000000"/>
          <w:sz w:val="24"/>
          <w:szCs w:val="24"/>
          <w:shd w:val="clear" w:color="auto" w:fill="FFFFFF"/>
        </w:rPr>
        <w:t>Д</w:t>
      </w:r>
      <w:r w:rsidRPr="00B74955">
        <w:rPr>
          <w:b/>
          <w:color w:val="000000"/>
          <w:sz w:val="24"/>
          <w:szCs w:val="24"/>
          <w:shd w:val="clear" w:color="auto" w:fill="FFFFFF"/>
        </w:rPr>
        <w:t>иректор</w:t>
      </w:r>
    </w:p>
    <w:p w:rsidR="00C91E8D" w:rsidRPr="00B74955" w:rsidRDefault="00C91E8D" w:rsidP="00C91E8D">
      <w:pPr>
        <w:ind w:left="5220"/>
        <w:jc w:val="right"/>
        <w:rPr>
          <w:b/>
          <w:sz w:val="24"/>
          <w:szCs w:val="24"/>
        </w:rPr>
      </w:pPr>
      <w:r w:rsidRPr="00B74955">
        <w:rPr>
          <w:b/>
          <w:sz w:val="24"/>
          <w:szCs w:val="24"/>
        </w:rPr>
        <w:t xml:space="preserve">    </w:t>
      </w:r>
    </w:p>
    <w:p w:rsidR="00C91E8D" w:rsidRPr="001031D1" w:rsidRDefault="00C91E8D" w:rsidP="00C91E8D">
      <w:pPr>
        <w:ind w:left="5580"/>
        <w:jc w:val="right"/>
        <w:rPr>
          <w:b/>
          <w:sz w:val="24"/>
          <w:szCs w:val="24"/>
        </w:rPr>
      </w:pPr>
      <w:r w:rsidRPr="00B74955">
        <w:rPr>
          <w:b/>
          <w:sz w:val="24"/>
          <w:szCs w:val="24"/>
        </w:rPr>
        <w:t xml:space="preserve">________________ </w:t>
      </w:r>
      <w:r>
        <w:rPr>
          <w:b/>
          <w:sz w:val="24"/>
          <w:szCs w:val="24"/>
        </w:rPr>
        <w:t xml:space="preserve">И.А. </w:t>
      </w:r>
      <w:proofErr w:type="spellStart"/>
      <w:r>
        <w:rPr>
          <w:b/>
          <w:sz w:val="24"/>
          <w:szCs w:val="24"/>
        </w:rPr>
        <w:t>Заступневич</w:t>
      </w:r>
      <w:proofErr w:type="spellEnd"/>
    </w:p>
    <w:p w:rsidR="00C91E8D" w:rsidRPr="001031D1" w:rsidRDefault="00C91E8D" w:rsidP="00C91E8D">
      <w:pPr>
        <w:jc w:val="right"/>
        <w:rPr>
          <w:b/>
          <w:sz w:val="24"/>
          <w:szCs w:val="24"/>
        </w:rPr>
      </w:pPr>
    </w:p>
    <w:p w:rsidR="00C91E8D" w:rsidRPr="00194672" w:rsidRDefault="00C91E8D" w:rsidP="00C91E8D">
      <w:pPr>
        <w:ind w:left="5580"/>
        <w:jc w:val="right"/>
      </w:pPr>
      <w:r w:rsidRPr="00D02789">
        <w:rPr>
          <w:b/>
          <w:sz w:val="24"/>
          <w:szCs w:val="24"/>
        </w:rPr>
        <w:t>«</w:t>
      </w:r>
      <w:r w:rsidR="00D436FD" w:rsidRPr="00D02789">
        <w:rPr>
          <w:b/>
          <w:sz w:val="24"/>
          <w:szCs w:val="24"/>
        </w:rPr>
        <w:softHyphen/>
      </w:r>
      <w:r w:rsidR="00D436FD" w:rsidRPr="00D02789">
        <w:rPr>
          <w:b/>
          <w:sz w:val="24"/>
          <w:szCs w:val="24"/>
        </w:rPr>
        <w:softHyphen/>
      </w:r>
      <w:r w:rsidR="004F492F" w:rsidRPr="00D02789">
        <w:rPr>
          <w:b/>
          <w:sz w:val="24"/>
          <w:szCs w:val="24"/>
        </w:rPr>
        <w:t>01</w:t>
      </w:r>
      <w:r w:rsidRPr="00D02789">
        <w:rPr>
          <w:b/>
          <w:sz w:val="24"/>
          <w:szCs w:val="24"/>
        </w:rPr>
        <w:t>»</w:t>
      </w:r>
      <w:r w:rsidR="003569F7" w:rsidRPr="00D02789">
        <w:rPr>
          <w:b/>
          <w:sz w:val="24"/>
          <w:szCs w:val="24"/>
        </w:rPr>
        <w:t xml:space="preserve"> </w:t>
      </w:r>
      <w:r w:rsidR="004F492F" w:rsidRPr="00D02789">
        <w:rPr>
          <w:b/>
          <w:sz w:val="24"/>
          <w:szCs w:val="24"/>
        </w:rPr>
        <w:t>марта</w:t>
      </w:r>
      <w:r w:rsidRPr="00D02789">
        <w:rPr>
          <w:b/>
          <w:sz w:val="24"/>
          <w:szCs w:val="24"/>
        </w:rPr>
        <w:t xml:space="preserve"> 202</w:t>
      </w:r>
      <w:r w:rsidR="00D436FD" w:rsidRPr="00D02789">
        <w:rPr>
          <w:b/>
          <w:sz w:val="24"/>
          <w:szCs w:val="24"/>
        </w:rPr>
        <w:t>1</w:t>
      </w:r>
      <w:r w:rsidRPr="00D02789">
        <w:rPr>
          <w:b/>
          <w:sz w:val="24"/>
          <w:szCs w:val="24"/>
        </w:rPr>
        <w:t>г.</w:t>
      </w:r>
    </w:p>
    <w:p w:rsidR="00D3042D" w:rsidRDefault="00D3042D" w:rsidP="00A33613">
      <w:pPr>
        <w:jc w:val="center"/>
        <w:rPr>
          <w:b/>
          <w:bCs/>
          <w:sz w:val="24"/>
          <w:szCs w:val="24"/>
        </w:rPr>
      </w:pPr>
    </w:p>
    <w:p w:rsidR="00A33613" w:rsidRPr="00DF794E" w:rsidRDefault="00A33613" w:rsidP="00A33613">
      <w:pPr>
        <w:jc w:val="center"/>
        <w:rPr>
          <w:b/>
          <w:sz w:val="24"/>
          <w:szCs w:val="24"/>
        </w:rPr>
      </w:pPr>
      <w:r w:rsidRPr="00DF794E">
        <w:rPr>
          <w:b/>
          <w:bCs/>
          <w:sz w:val="24"/>
          <w:szCs w:val="24"/>
        </w:rPr>
        <w:t xml:space="preserve">ИЗВЕЩЕНИЕ </w:t>
      </w:r>
    </w:p>
    <w:p w:rsidR="00A33613" w:rsidRDefault="00A33613" w:rsidP="00A33613">
      <w:pPr>
        <w:pStyle w:val="1"/>
        <w:spacing w:before="0" w:after="0"/>
        <w:jc w:val="center"/>
        <w:rPr>
          <w:rFonts w:ascii="Times New Roman" w:hAnsi="Times New Roman" w:cs="Times New Roman"/>
          <w:sz w:val="24"/>
          <w:szCs w:val="24"/>
        </w:rPr>
      </w:pPr>
      <w:r w:rsidRPr="00DF794E">
        <w:rPr>
          <w:rFonts w:ascii="Times New Roman" w:hAnsi="Times New Roman" w:cs="Times New Roman"/>
          <w:sz w:val="24"/>
          <w:szCs w:val="24"/>
        </w:rPr>
        <w:t xml:space="preserve">О ПРОВЕДЕНИИ ЭЛЕКТРОННОГО АУКЦИОНА </w:t>
      </w:r>
    </w:p>
    <w:p w:rsidR="00D3042D" w:rsidRDefault="00D3042D" w:rsidP="00D3042D">
      <w:pPr>
        <w:jc w:val="center"/>
        <w:rPr>
          <w:b/>
          <w:bCs/>
          <w:sz w:val="24"/>
          <w:szCs w:val="24"/>
        </w:rPr>
      </w:pPr>
      <w:r w:rsidRPr="00D3042D">
        <w:rPr>
          <w:b/>
          <w:bCs/>
          <w:sz w:val="24"/>
          <w:szCs w:val="24"/>
        </w:rPr>
        <w:t>на поставку бензина автомобильного А</w:t>
      </w:r>
      <w:r w:rsidR="00364413">
        <w:rPr>
          <w:b/>
          <w:bCs/>
          <w:sz w:val="24"/>
          <w:szCs w:val="24"/>
        </w:rPr>
        <w:t>И</w:t>
      </w:r>
      <w:r w:rsidRPr="00D3042D">
        <w:rPr>
          <w:b/>
          <w:bCs/>
          <w:sz w:val="24"/>
          <w:szCs w:val="24"/>
        </w:rPr>
        <w:t xml:space="preserve">-95 </w:t>
      </w:r>
    </w:p>
    <w:p w:rsidR="00A33613" w:rsidRDefault="00A33613" w:rsidP="00A33613">
      <w:pPr>
        <w:jc w:val="center"/>
        <w:rPr>
          <w:b/>
          <w:bCs/>
          <w:sz w:val="26"/>
          <w:szCs w:val="26"/>
        </w:rPr>
      </w:pPr>
    </w:p>
    <w:p w:rsidR="00A33613" w:rsidRPr="00A016F9" w:rsidRDefault="00A33613" w:rsidP="00A33613">
      <w:pPr>
        <w:ind w:firstLine="426"/>
        <w:jc w:val="both"/>
        <w:rPr>
          <w:sz w:val="24"/>
          <w:szCs w:val="24"/>
        </w:rPr>
      </w:pPr>
      <w:proofErr w:type="gramStart"/>
      <w:r w:rsidRPr="009943E4">
        <w:rPr>
          <w:b/>
          <w:sz w:val="24"/>
          <w:szCs w:val="24"/>
        </w:rPr>
        <w:t xml:space="preserve">Администрация Сортавальского муниципального района </w:t>
      </w:r>
      <w:r>
        <w:rPr>
          <w:b/>
          <w:sz w:val="24"/>
          <w:szCs w:val="24"/>
        </w:rPr>
        <w:t xml:space="preserve">(далее - уполномоченный орган) </w:t>
      </w:r>
      <w:r w:rsidRPr="009943E4">
        <w:rPr>
          <w:sz w:val="24"/>
          <w:szCs w:val="24"/>
        </w:rPr>
        <w:t>расположенная по адресу: 186790</w:t>
      </w:r>
      <w:r>
        <w:rPr>
          <w:sz w:val="24"/>
          <w:szCs w:val="24"/>
        </w:rPr>
        <w:t>,</w:t>
      </w:r>
      <w:r w:rsidRPr="009943E4">
        <w:rPr>
          <w:sz w:val="24"/>
          <w:szCs w:val="24"/>
        </w:rPr>
        <w:t xml:space="preserve"> Республика Карелия, г. Сортавала, </w:t>
      </w:r>
      <w:r>
        <w:rPr>
          <w:sz w:val="24"/>
          <w:szCs w:val="24"/>
        </w:rPr>
        <w:t>п</w:t>
      </w:r>
      <w:r w:rsidRPr="009943E4">
        <w:rPr>
          <w:sz w:val="24"/>
          <w:szCs w:val="24"/>
        </w:rPr>
        <w:t xml:space="preserve">л. Кирова, д.11; </w:t>
      </w:r>
      <w:r>
        <w:rPr>
          <w:sz w:val="24"/>
          <w:szCs w:val="24"/>
        </w:rPr>
        <w:t>н</w:t>
      </w:r>
      <w:r w:rsidRPr="006C3FDC">
        <w:rPr>
          <w:rFonts w:ascii="Times New Roman CYR" w:hAnsi="Times New Roman CYR" w:cs="Times New Roman CYR"/>
          <w:sz w:val="24"/>
          <w:szCs w:val="24"/>
        </w:rPr>
        <w:t>омер контактного телефона с указанием Ф.И.О контактного лица Уполномоченного органа</w:t>
      </w:r>
      <w:r>
        <w:rPr>
          <w:rFonts w:ascii="Times New Roman CYR" w:hAnsi="Times New Roman CYR" w:cs="Times New Roman CYR"/>
          <w:sz w:val="24"/>
          <w:szCs w:val="24"/>
        </w:rPr>
        <w:t xml:space="preserve"> - </w:t>
      </w:r>
      <w:r w:rsidRPr="009943E4">
        <w:rPr>
          <w:sz w:val="24"/>
          <w:szCs w:val="24"/>
        </w:rPr>
        <w:t>тел</w:t>
      </w:r>
      <w:r w:rsidRPr="00E62FD5">
        <w:rPr>
          <w:sz w:val="24"/>
          <w:szCs w:val="24"/>
        </w:rPr>
        <w:t>.8 (81430) 4-53-42</w:t>
      </w:r>
      <w:r>
        <w:rPr>
          <w:sz w:val="24"/>
          <w:szCs w:val="24"/>
        </w:rPr>
        <w:t>, Михайлова Виктория Михайловна,</w:t>
      </w:r>
      <w:r w:rsidR="005520E2">
        <w:rPr>
          <w:sz w:val="24"/>
          <w:szCs w:val="24"/>
        </w:rPr>
        <w:t xml:space="preserve"> </w:t>
      </w:r>
      <w:proofErr w:type="spellStart"/>
      <w:r w:rsidR="005520E2">
        <w:rPr>
          <w:sz w:val="24"/>
          <w:szCs w:val="24"/>
        </w:rPr>
        <w:t>Бойцова</w:t>
      </w:r>
      <w:proofErr w:type="spellEnd"/>
      <w:r w:rsidR="005520E2">
        <w:rPr>
          <w:sz w:val="24"/>
          <w:szCs w:val="24"/>
        </w:rPr>
        <w:t xml:space="preserve"> Алевтина Александровна</w:t>
      </w:r>
      <w:r>
        <w:rPr>
          <w:sz w:val="24"/>
          <w:szCs w:val="24"/>
        </w:rPr>
        <w:t xml:space="preserve"> </w:t>
      </w:r>
      <w:r w:rsidRPr="009943E4">
        <w:rPr>
          <w:sz w:val="24"/>
          <w:szCs w:val="24"/>
          <w:lang w:val="en-US"/>
        </w:rPr>
        <w:t>e</w:t>
      </w:r>
      <w:r w:rsidRPr="00E62FD5">
        <w:rPr>
          <w:sz w:val="24"/>
          <w:szCs w:val="24"/>
        </w:rPr>
        <w:t>-</w:t>
      </w:r>
      <w:r w:rsidRPr="009943E4">
        <w:rPr>
          <w:sz w:val="24"/>
          <w:szCs w:val="24"/>
          <w:lang w:val="en-US"/>
        </w:rPr>
        <w:t>mail</w:t>
      </w:r>
      <w:r w:rsidRPr="00E62FD5">
        <w:rPr>
          <w:sz w:val="24"/>
          <w:szCs w:val="24"/>
        </w:rPr>
        <w:t xml:space="preserve">: </w:t>
      </w:r>
      <w:hyperlink r:id="rId9" w:history="1">
        <w:proofErr w:type="gramEnd"/>
        <w:r w:rsidRPr="00A016F9">
          <w:rPr>
            <w:rStyle w:val="a3"/>
            <w:color w:val="auto"/>
            <w:sz w:val="24"/>
            <w:szCs w:val="24"/>
            <w:u w:val="none"/>
            <w:lang w:val="en-US"/>
          </w:rPr>
          <w:t>munzakaz</w:t>
        </w:r>
        <w:r w:rsidRPr="00A016F9">
          <w:rPr>
            <w:rStyle w:val="a3"/>
            <w:color w:val="auto"/>
            <w:sz w:val="24"/>
            <w:szCs w:val="24"/>
            <w:u w:val="none"/>
          </w:rPr>
          <w:t>_</w:t>
        </w:r>
        <w:r w:rsidRPr="00A016F9">
          <w:rPr>
            <w:rStyle w:val="a3"/>
            <w:color w:val="auto"/>
            <w:sz w:val="24"/>
            <w:szCs w:val="24"/>
            <w:u w:val="none"/>
            <w:lang w:val="en-US"/>
          </w:rPr>
          <w:t>sort</w:t>
        </w:r>
        <w:r w:rsidRPr="00A016F9">
          <w:rPr>
            <w:rStyle w:val="a3"/>
            <w:color w:val="auto"/>
            <w:sz w:val="24"/>
            <w:szCs w:val="24"/>
            <w:u w:val="none"/>
          </w:rPr>
          <w:t>@</w:t>
        </w:r>
        <w:r w:rsidRPr="00A016F9">
          <w:rPr>
            <w:rStyle w:val="a3"/>
            <w:color w:val="auto"/>
            <w:sz w:val="24"/>
            <w:szCs w:val="24"/>
            <w:u w:val="none"/>
            <w:lang w:val="en-US"/>
          </w:rPr>
          <w:t>mail</w:t>
        </w:r>
        <w:r w:rsidRPr="00A016F9">
          <w:rPr>
            <w:rStyle w:val="a3"/>
            <w:color w:val="auto"/>
            <w:sz w:val="24"/>
            <w:szCs w:val="24"/>
            <w:u w:val="none"/>
          </w:rPr>
          <w:t>.</w:t>
        </w:r>
        <w:proofErr w:type="spellStart"/>
        <w:r w:rsidRPr="00A016F9">
          <w:rPr>
            <w:rStyle w:val="a3"/>
            <w:color w:val="auto"/>
            <w:sz w:val="24"/>
            <w:szCs w:val="24"/>
            <w:u w:val="none"/>
            <w:lang w:val="en-US"/>
          </w:rPr>
          <w:t>ru</w:t>
        </w:r>
        <w:proofErr w:type="spellEnd"/>
        <w:proofErr w:type="gramStart"/>
      </w:hyperlink>
      <w:proofErr w:type="gramEnd"/>
    </w:p>
    <w:p w:rsidR="009C2CD7" w:rsidRPr="00A33613" w:rsidRDefault="00A33613" w:rsidP="009C2CD7">
      <w:pPr>
        <w:jc w:val="both"/>
        <w:rPr>
          <w:b/>
          <w:sz w:val="24"/>
          <w:szCs w:val="24"/>
        </w:rPr>
      </w:pPr>
      <w:r>
        <w:rPr>
          <w:sz w:val="24"/>
          <w:szCs w:val="24"/>
        </w:rPr>
        <w:t xml:space="preserve">       </w:t>
      </w:r>
      <w:r w:rsidRPr="00F95F8E">
        <w:rPr>
          <w:sz w:val="24"/>
          <w:szCs w:val="24"/>
        </w:rPr>
        <w:t>приглашает принять участие в закупке путем проведения электронного аукциона</w:t>
      </w:r>
      <w:r w:rsidRPr="00F95F8E">
        <w:rPr>
          <w:b/>
          <w:bCs/>
          <w:sz w:val="24"/>
          <w:szCs w:val="24"/>
        </w:rPr>
        <w:t xml:space="preserve"> </w:t>
      </w:r>
      <w:r w:rsidRPr="00556A0E">
        <w:rPr>
          <w:b/>
          <w:bCs/>
          <w:sz w:val="24"/>
          <w:szCs w:val="24"/>
        </w:rPr>
        <w:t xml:space="preserve">на </w:t>
      </w:r>
      <w:r w:rsidR="009C2CD7" w:rsidRPr="00A33613">
        <w:rPr>
          <w:b/>
          <w:sz w:val="24"/>
          <w:szCs w:val="24"/>
        </w:rPr>
        <w:t xml:space="preserve">поставку </w:t>
      </w:r>
      <w:r w:rsidR="00364413">
        <w:rPr>
          <w:b/>
          <w:sz w:val="24"/>
          <w:szCs w:val="24"/>
        </w:rPr>
        <w:t>бензина автомобильного АИ-95</w:t>
      </w:r>
      <w:r w:rsidR="009C2CD7">
        <w:rPr>
          <w:b/>
          <w:sz w:val="24"/>
          <w:szCs w:val="24"/>
        </w:rPr>
        <w:t>.</w:t>
      </w:r>
    </w:p>
    <w:p w:rsidR="005520E2" w:rsidRDefault="005520E2" w:rsidP="00A33613">
      <w:pPr>
        <w:jc w:val="both"/>
        <w:rPr>
          <w:b/>
          <w:sz w:val="24"/>
          <w:szCs w:val="24"/>
          <w:u w:val="single"/>
        </w:rPr>
      </w:pPr>
    </w:p>
    <w:p w:rsidR="00A33613" w:rsidRPr="004402D7" w:rsidRDefault="00A33613" w:rsidP="00A33613">
      <w:pPr>
        <w:jc w:val="both"/>
        <w:rPr>
          <w:sz w:val="24"/>
          <w:szCs w:val="24"/>
          <w:u w:val="single"/>
        </w:rPr>
      </w:pPr>
      <w:r w:rsidRPr="004402D7">
        <w:rPr>
          <w:b/>
          <w:sz w:val="24"/>
          <w:szCs w:val="24"/>
          <w:u w:val="single"/>
        </w:rPr>
        <w:t>ЗАКАЗЧИК:</w:t>
      </w:r>
      <w:r w:rsidRPr="004402D7">
        <w:rPr>
          <w:sz w:val="24"/>
          <w:szCs w:val="24"/>
          <w:u w:val="single"/>
        </w:rPr>
        <w:t xml:space="preserve"> </w:t>
      </w:r>
    </w:p>
    <w:p w:rsidR="00BF059B" w:rsidRPr="004402D7" w:rsidRDefault="00BF059B" w:rsidP="00BF059B">
      <w:pPr>
        <w:jc w:val="both"/>
        <w:rPr>
          <w:color w:val="000000"/>
          <w:sz w:val="24"/>
          <w:szCs w:val="24"/>
          <w:shd w:val="clear" w:color="auto" w:fill="FFFFFF"/>
        </w:rPr>
      </w:pPr>
      <w:r w:rsidRPr="004402D7">
        <w:rPr>
          <w:b/>
          <w:sz w:val="24"/>
          <w:szCs w:val="24"/>
        </w:rPr>
        <w:t xml:space="preserve">Наименование заказчика: </w:t>
      </w:r>
      <w:r w:rsidRPr="004402D7">
        <w:rPr>
          <w:color w:val="000000"/>
          <w:sz w:val="24"/>
          <w:szCs w:val="24"/>
          <w:shd w:val="clear" w:color="auto" w:fill="FFFFFF"/>
        </w:rPr>
        <w:t xml:space="preserve">Муниципальное </w:t>
      </w:r>
      <w:r>
        <w:rPr>
          <w:color w:val="000000"/>
          <w:sz w:val="24"/>
          <w:szCs w:val="24"/>
          <w:shd w:val="clear" w:color="auto" w:fill="FFFFFF"/>
        </w:rPr>
        <w:t xml:space="preserve">казенное </w:t>
      </w:r>
      <w:r w:rsidRPr="004402D7">
        <w:rPr>
          <w:color w:val="000000"/>
          <w:sz w:val="24"/>
          <w:szCs w:val="24"/>
          <w:shd w:val="clear" w:color="auto" w:fill="FFFFFF"/>
        </w:rPr>
        <w:t>учреждение «</w:t>
      </w:r>
      <w:r>
        <w:rPr>
          <w:color w:val="000000"/>
          <w:sz w:val="24"/>
          <w:szCs w:val="24"/>
          <w:shd w:val="clear" w:color="auto" w:fill="FFFFFF"/>
        </w:rPr>
        <w:t>Хозяйственная группа»</w:t>
      </w:r>
      <w:r w:rsidRPr="004402D7">
        <w:rPr>
          <w:color w:val="000000"/>
          <w:sz w:val="24"/>
          <w:szCs w:val="24"/>
          <w:shd w:val="clear" w:color="auto" w:fill="FFFFFF"/>
        </w:rPr>
        <w:t>.</w:t>
      </w:r>
    </w:p>
    <w:p w:rsidR="00BF059B" w:rsidRPr="004402D7" w:rsidRDefault="00BF059B" w:rsidP="00BF059B">
      <w:pPr>
        <w:jc w:val="both"/>
        <w:rPr>
          <w:color w:val="000000"/>
          <w:sz w:val="24"/>
          <w:szCs w:val="24"/>
          <w:shd w:val="clear" w:color="auto" w:fill="FFFFFF"/>
        </w:rPr>
      </w:pPr>
      <w:r w:rsidRPr="004402D7">
        <w:rPr>
          <w:b/>
          <w:spacing w:val="-12"/>
          <w:sz w:val="24"/>
          <w:szCs w:val="24"/>
        </w:rPr>
        <w:t xml:space="preserve">Место нахождения и почтовый адрес заказчика: </w:t>
      </w:r>
      <w:r w:rsidRPr="004402D7">
        <w:rPr>
          <w:color w:val="000000"/>
          <w:sz w:val="24"/>
          <w:szCs w:val="24"/>
          <w:shd w:val="clear" w:color="auto" w:fill="FFFFFF"/>
        </w:rPr>
        <w:t xml:space="preserve">186790, Республика Карелия, г. Сортавала, </w:t>
      </w:r>
      <w:r>
        <w:rPr>
          <w:color w:val="000000"/>
          <w:sz w:val="24"/>
          <w:szCs w:val="24"/>
          <w:shd w:val="clear" w:color="auto" w:fill="FFFFFF"/>
        </w:rPr>
        <w:t>у</w:t>
      </w:r>
      <w:r w:rsidRPr="004402D7">
        <w:rPr>
          <w:color w:val="000000"/>
          <w:sz w:val="24"/>
          <w:szCs w:val="24"/>
          <w:shd w:val="clear" w:color="auto" w:fill="FFFFFF"/>
        </w:rPr>
        <w:t xml:space="preserve">л. </w:t>
      </w:r>
      <w:r>
        <w:rPr>
          <w:color w:val="000000"/>
          <w:sz w:val="24"/>
          <w:szCs w:val="24"/>
          <w:shd w:val="clear" w:color="auto" w:fill="FFFFFF"/>
        </w:rPr>
        <w:t>Кирова</w:t>
      </w:r>
      <w:r w:rsidRPr="004402D7">
        <w:rPr>
          <w:color w:val="000000"/>
          <w:sz w:val="24"/>
          <w:szCs w:val="24"/>
          <w:shd w:val="clear" w:color="auto" w:fill="FFFFFF"/>
        </w:rPr>
        <w:t>, д.1</w:t>
      </w:r>
      <w:r>
        <w:rPr>
          <w:color w:val="000000"/>
          <w:sz w:val="24"/>
          <w:szCs w:val="24"/>
          <w:shd w:val="clear" w:color="auto" w:fill="FFFFFF"/>
        </w:rPr>
        <w:t>1</w:t>
      </w:r>
      <w:r w:rsidRPr="004402D7">
        <w:rPr>
          <w:color w:val="000000"/>
          <w:sz w:val="24"/>
          <w:szCs w:val="24"/>
          <w:shd w:val="clear" w:color="auto" w:fill="FFFFFF"/>
        </w:rPr>
        <w:t>.</w:t>
      </w:r>
    </w:p>
    <w:p w:rsidR="00BF059B" w:rsidRPr="004402D7" w:rsidRDefault="00BF059B" w:rsidP="00BF059B">
      <w:pPr>
        <w:pStyle w:val="aa"/>
        <w:spacing w:after="0"/>
        <w:jc w:val="both"/>
        <w:rPr>
          <w:sz w:val="24"/>
          <w:szCs w:val="24"/>
        </w:rPr>
      </w:pPr>
      <w:r w:rsidRPr="004402D7">
        <w:rPr>
          <w:b/>
          <w:sz w:val="24"/>
          <w:szCs w:val="24"/>
        </w:rPr>
        <w:t xml:space="preserve">Адрес электронной почты заказчика: </w:t>
      </w:r>
      <w:proofErr w:type="spellStart"/>
      <w:r>
        <w:rPr>
          <w:sz w:val="24"/>
          <w:szCs w:val="24"/>
          <w:lang w:val="en-US"/>
        </w:rPr>
        <w:t>zas</w:t>
      </w:r>
      <w:proofErr w:type="spellEnd"/>
      <w:r w:rsidRPr="00847CDD">
        <w:rPr>
          <w:sz w:val="24"/>
          <w:szCs w:val="24"/>
        </w:rPr>
        <w:t>_</w:t>
      </w:r>
      <w:r>
        <w:rPr>
          <w:sz w:val="24"/>
          <w:szCs w:val="24"/>
          <w:lang w:val="en-US"/>
        </w:rPr>
        <w:t>sort</w:t>
      </w:r>
      <w:r w:rsidRPr="004402D7">
        <w:rPr>
          <w:sz w:val="24"/>
          <w:szCs w:val="24"/>
        </w:rPr>
        <w:t>@</w:t>
      </w:r>
      <w:r>
        <w:rPr>
          <w:sz w:val="24"/>
          <w:szCs w:val="24"/>
          <w:lang w:val="en-US"/>
        </w:rPr>
        <w:t>mail</w:t>
      </w:r>
      <w:r w:rsidRPr="004402D7">
        <w:rPr>
          <w:sz w:val="24"/>
          <w:szCs w:val="24"/>
        </w:rPr>
        <w:t>.</w:t>
      </w:r>
      <w:proofErr w:type="spellStart"/>
      <w:r w:rsidRPr="004402D7">
        <w:rPr>
          <w:sz w:val="24"/>
          <w:szCs w:val="24"/>
          <w:lang w:val="en-US"/>
        </w:rPr>
        <w:t>ru</w:t>
      </w:r>
      <w:proofErr w:type="spellEnd"/>
    </w:p>
    <w:p w:rsidR="00BF059B" w:rsidRPr="004402D7" w:rsidRDefault="00BF059B" w:rsidP="00BF059B">
      <w:pPr>
        <w:jc w:val="both"/>
        <w:rPr>
          <w:bCs/>
          <w:sz w:val="24"/>
          <w:szCs w:val="24"/>
        </w:rPr>
      </w:pPr>
      <w:r w:rsidRPr="004402D7">
        <w:rPr>
          <w:b/>
          <w:sz w:val="24"/>
          <w:szCs w:val="24"/>
        </w:rPr>
        <w:t>Номер контактного телефона заказчика:</w:t>
      </w:r>
      <w:r w:rsidRPr="004402D7">
        <w:rPr>
          <w:sz w:val="24"/>
          <w:szCs w:val="24"/>
        </w:rPr>
        <w:t xml:space="preserve"> </w:t>
      </w:r>
      <w:r w:rsidRPr="004402D7">
        <w:rPr>
          <w:bCs/>
          <w:sz w:val="24"/>
          <w:szCs w:val="24"/>
        </w:rPr>
        <w:t xml:space="preserve">8 (81430) </w:t>
      </w:r>
      <w:r>
        <w:rPr>
          <w:bCs/>
          <w:sz w:val="24"/>
          <w:szCs w:val="24"/>
        </w:rPr>
        <w:t>4</w:t>
      </w:r>
      <w:r w:rsidRPr="004402D7">
        <w:rPr>
          <w:color w:val="000000"/>
          <w:sz w:val="24"/>
          <w:szCs w:val="24"/>
          <w:shd w:val="clear" w:color="auto" w:fill="FFFFFF"/>
        </w:rPr>
        <w:t>-</w:t>
      </w:r>
      <w:r>
        <w:rPr>
          <w:color w:val="000000"/>
          <w:sz w:val="24"/>
          <w:szCs w:val="24"/>
          <w:shd w:val="clear" w:color="auto" w:fill="FFFFFF"/>
        </w:rPr>
        <w:t>80</w:t>
      </w:r>
      <w:r w:rsidRPr="004402D7">
        <w:rPr>
          <w:color w:val="000000"/>
          <w:sz w:val="24"/>
          <w:szCs w:val="24"/>
          <w:shd w:val="clear" w:color="auto" w:fill="FFFFFF"/>
        </w:rPr>
        <w:t>-4</w:t>
      </w:r>
      <w:r>
        <w:rPr>
          <w:color w:val="000000"/>
          <w:sz w:val="24"/>
          <w:szCs w:val="24"/>
          <w:shd w:val="clear" w:color="auto" w:fill="FFFFFF"/>
        </w:rPr>
        <w:t>8</w:t>
      </w:r>
      <w:r w:rsidRPr="004402D7">
        <w:rPr>
          <w:color w:val="000000"/>
          <w:sz w:val="24"/>
          <w:szCs w:val="24"/>
          <w:shd w:val="clear" w:color="auto" w:fill="FFFFFF"/>
        </w:rPr>
        <w:t>.</w:t>
      </w:r>
    </w:p>
    <w:p w:rsidR="00BF059B" w:rsidRPr="004402D7" w:rsidRDefault="00BF059B" w:rsidP="00BF059B">
      <w:pPr>
        <w:keepLines/>
        <w:jc w:val="both"/>
        <w:rPr>
          <w:b/>
          <w:i/>
          <w:sz w:val="24"/>
          <w:szCs w:val="24"/>
        </w:rPr>
      </w:pPr>
      <w:r w:rsidRPr="004402D7">
        <w:rPr>
          <w:b/>
          <w:bCs/>
          <w:color w:val="000000"/>
          <w:sz w:val="24"/>
          <w:szCs w:val="24"/>
        </w:rPr>
        <w:t xml:space="preserve">Ответственное должностное лицо заказчика: </w:t>
      </w:r>
      <w:proofErr w:type="spellStart"/>
      <w:r>
        <w:rPr>
          <w:color w:val="000000"/>
          <w:sz w:val="24"/>
          <w:szCs w:val="24"/>
          <w:shd w:val="clear" w:color="auto" w:fill="FFFFFF"/>
        </w:rPr>
        <w:t>Заступневич</w:t>
      </w:r>
      <w:proofErr w:type="spellEnd"/>
      <w:r>
        <w:rPr>
          <w:color w:val="000000"/>
          <w:sz w:val="24"/>
          <w:szCs w:val="24"/>
          <w:shd w:val="clear" w:color="auto" w:fill="FFFFFF"/>
        </w:rPr>
        <w:t xml:space="preserve"> Игорь Алексеевич</w:t>
      </w:r>
      <w:r w:rsidRPr="004402D7">
        <w:rPr>
          <w:color w:val="000000"/>
          <w:sz w:val="24"/>
          <w:szCs w:val="24"/>
          <w:shd w:val="clear" w:color="auto" w:fill="FFFFFF"/>
        </w:rPr>
        <w:t>.</w:t>
      </w:r>
    </w:p>
    <w:p w:rsidR="00BF059B" w:rsidRPr="004402D7" w:rsidRDefault="00BF059B" w:rsidP="00BF059B">
      <w:pPr>
        <w:keepLines/>
        <w:jc w:val="both"/>
        <w:rPr>
          <w:b/>
          <w:i/>
          <w:sz w:val="24"/>
          <w:szCs w:val="24"/>
        </w:rPr>
      </w:pPr>
      <w:r w:rsidRPr="004402D7">
        <w:rPr>
          <w:rStyle w:val="blk"/>
          <w:rFonts w:eastAsiaTheme="majorEastAsia"/>
          <w:b/>
          <w:sz w:val="24"/>
          <w:szCs w:val="24"/>
        </w:rPr>
        <w:t xml:space="preserve">Информация о контрактной службе, контрактном управляющем, </w:t>
      </w:r>
      <w:proofErr w:type="gramStart"/>
      <w:r w:rsidRPr="004402D7">
        <w:rPr>
          <w:rStyle w:val="blk"/>
          <w:rFonts w:eastAsiaTheme="majorEastAsia"/>
          <w:b/>
          <w:sz w:val="24"/>
          <w:szCs w:val="24"/>
        </w:rPr>
        <w:t>ответственных</w:t>
      </w:r>
      <w:proofErr w:type="gramEnd"/>
      <w:r w:rsidRPr="004402D7">
        <w:rPr>
          <w:rStyle w:val="blk"/>
          <w:rFonts w:eastAsiaTheme="majorEastAsia"/>
          <w:b/>
          <w:sz w:val="24"/>
          <w:szCs w:val="24"/>
        </w:rPr>
        <w:t xml:space="preserve"> за заключение контракта: </w:t>
      </w:r>
      <w:proofErr w:type="spellStart"/>
      <w:r>
        <w:rPr>
          <w:color w:val="000000"/>
          <w:sz w:val="24"/>
          <w:szCs w:val="24"/>
          <w:shd w:val="clear" w:color="auto" w:fill="FFFFFF"/>
        </w:rPr>
        <w:t>Заступневич</w:t>
      </w:r>
      <w:proofErr w:type="spellEnd"/>
      <w:r>
        <w:rPr>
          <w:color w:val="000000"/>
          <w:sz w:val="24"/>
          <w:szCs w:val="24"/>
          <w:shd w:val="clear" w:color="auto" w:fill="FFFFFF"/>
        </w:rPr>
        <w:t xml:space="preserve"> Игорь Алексеевич</w:t>
      </w:r>
      <w:r w:rsidRPr="004402D7">
        <w:rPr>
          <w:color w:val="000000"/>
          <w:sz w:val="24"/>
          <w:szCs w:val="24"/>
          <w:shd w:val="clear" w:color="auto" w:fill="FFFFFF"/>
        </w:rPr>
        <w:t>.</w:t>
      </w:r>
    </w:p>
    <w:p w:rsidR="00BF059B" w:rsidRPr="00BF059B" w:rsidRDefault="00A33613" w:rsidP="00BF059B">
      <w:pPr>
        <w:jc w:val="both"/>
        <w:rPr>
          <w:sz w:val="24"/>
          <w:szCs w:val="24"/>
        </w:rPr>
      </w:pPr>
      <w:r w:rsidRPr="00361E2E">
        <w:rPr>
          <w:b/>
          <w:sz w:val="24"/>
          <w:szCs w:val="24"/>
        </w:rPr>
        <w:t>Наименование объекта закупки:</w:t>
      </w:r>
      <w:r w:rsidRPr="00361E2E">
        <w:rPr>
          <w:sz w:val="24"/>
          <w:szCs w:val="24"/>
        </w:rPr>
        <w:t xml:space="preserve"> </w:t>
      </w:r>
      <w:r w:rsidR="00BF059B" w:rsidRPr="00BF059B">
        <w:rPr>
          <w:sz w:val="24"/>
          <w:szCs w:val="24"/>
        </w:rPr>
        <w:t>Поставка бензина автомобильного АИ-95.</w:t>
      </w:r>
    </w:p>
    <w:p w:rsidR="008B173B" w:rsidRPr="008B173B" w:rsidRDefault="000554D2" w:rsidP="008B173B">
      <w:pPr>
        <w:jc w:val="both"/>
        <w:rPr>
          <w:sz w:val="24"/>
          <w:szCs w:val="24"/>
        </w:rPr>
      </w:pPr>
      <w:r>
        <w:rPr>
          <w:b/>
          <w:sz w:val="24"/>
          <w:szCs w:val="24"/>
        </w:rPr>
        <w:t>О</w:t>
      </w:r>
      <w:r w:rsidR="009E3AA2">
        <w:rPr>
          <w:b/>
          <w:sz w:val="24"/>
          <w:szCs w:val="24"/>
        </w:rPr>
        <w:t xml:space="preserve">писание </w:t>
      </w:r>
      <w:r w:rsidR="00A33613" w:rsidRPr="00361E2E">
        <w:rPr>
          <w:b/>
          <w:sz w:val="24"/>
          <w:szCs w:val="24"/>
        </w:rPr>
        <w:t>объекта закупки</w:t>
      </w:r>
      <w:r w:rsidR="00A33613">
        <w:rPr>
          <w:b/>
          <w:sz w:val="24"/>
          <w:szCs w:val="24"/>
        </w:rPr>
        <w:t>:</w:t>
      </w:r>
      <w:r w:rsidR="00A33613" w:rsidRPr="000E1522">
        <w:rPr>
          <w:b/>
          <w:sz w:val="24"/>
        </w:rPr>
        <w:t xml:space="preserve"> </w:t>
      </w:r>
      <w:r w:rsidR="00A33613" w:rsidRPr="00C7697B">
        <w:rPr>
          <w:sz w:val="24"/>
        </w:rPr>
        <w:t>Необходимо</w:t>
      </w:r>
      <w:r w:rsidR="00A33613">
        <w:rPr>
          <w:sz w:val="24"/>
        </w:rPr>
        <w:t xml:space="preserve"> </w:t>
      </w:r>
      <w:r w:rsidR="009E3AA2">
        <w:rPr>
          <w:sz w:val="24"/>
        </w:rPr>
        <w:t>осуществить п</w:t>
      </w:r>
      <w:r w:rsidR="009E3AA2" w:rsidRPr="009E3AA2">
        <w:rPr>
          <w:sz w:val="24"/>
          <w:szCs w:val="24"/>
        </w:rPr>
        <w:t>оставк</w:t>
      </w:r>
      <w:r w:rsidR="009E3AA2">
        <w:rPr>
          <w:sz w:val="24"/>
          <w:szCs w:val="24"/>
        </w:rPr>
        <w:t>у</w:t>
      </w:r>
      <w:r w:rsidR="009E3AA2" w:rsidRPr="009E3AA2">
        <w:rPr>
          <w:sz w:val="24"/>
          <w:szCs w:val="24"/>
        </w:rPr>
        <w:t xml:space="preserve"> </w:t>
      </w:r>
      <w:r w:rsidR="008B173B" w:rsidRPr="008B173B">
        <w:rPr>
          <w:sz w:val="24"/>
          <w:szCs w:val="24"/>
        </w:rPr>
        <w:t>бензина автомобильного АИ-95</w:t>
      </w:r>
    </w:p>
    <w:p w:rsidR="00844C1D" w:rsidRPr="00791EDF" w:rsidRDefault="00A33613" w:rsidP="00844C1D">
      <w:pPr>
        <w:jc w:val="both"/>
        <w:rPr>
          <w:sz w:val="24"/>
        </w:rPr>
      </w:pPr>
      <w:r w:rsidRPr="000C2CCA">
        <w:rPr>
          <w:sz w:val="24"/>
          <w:szCs w:val="24"/>
        </w:rPr>
        <w:t>в соответствии с</w:t>
      </w:r>
      <w:r>
        <w:rPr>
          <w:sz w:val="24"/>
          <w:szCs w:val="24"/>
        </w:rPr>
        <w:t xml:space="preserve"> настоящим извещением о проведен</w:t>
      </w:r>
      <w:proofErr w:type="gramStart"/>
      <w:r>
        <w:rPr>
          <w:sz w:val="24"/>
          <w:szCs w:val="24"/>
        </w:rPr>
        <w:t>ии ау</w:t>
      </w:r>
      <w:proofErr w:type="gramEnd"/>
      <w:r>
        <w:rPr>
          <w:sz w:val="24"/>
          <w:szCs w:val="24"/>
        </w:rPr>
        <w:t>кциона, документац</w:t>
      </w:r>
      <w:r w:rsidR="009E3AA2">
        <w:rPr>
          <w:sz w:val="24"/>
          <w:szCs w:val="24"/>
        </w:rPr>
        <w:t>ией об аукционе, в том числе с Т</w:t>
      </w:r>
      <w:r w:rsidRPr="000C2CCA">
        <w:rPr>
          <w:sz w:val="24"/>
          <w:szCs w:val="24"/>
        </w:rPr>
        <w:t xml:space="preserve">ехническим заданием </w:t>
      </w:r>
      <w:r w:rsidR="00844C1D" w:rsidRPr="005E545B">
        <w:rPr>
          <w:sz w:val="24"/>
        </w:rPr>
        <w:t>(стр.</w:t>
      </w:r>
      <w:r w:rsidR="00844C1D" w:rsidRPr="00DC1066">
        <w:rPr>
          <w:sz w:val="24"/>
        </w:rPr>
        <w:t>36-</w:t>
      </w:r>
      <w:r w:rsidR="00DC1066" w:rsidRPr="00DC1066">
        <w:rPr>
          <w:sz w:val="24"/>
        </w:rPr>
        <w:t>37</w:t>
      </w:r>
      <w:r w:rsidR="00844C1D" w:rsidRPr="005E545B">
        <w:rPr>
          <w:sz w:val="24"/>
        </w:rPr>
        <w:t xml:space="preserve"> Раздела 1.3. документации об аукционе) и проектом контракта (стр.</w:t>
      </w:r>
      <w:r w:rsidR="00152D40">
        <w:rPr>
          <w:sz w:val="24"/>
        </w:rPr>
        <w:t>38</w:t>
      </w:r>
      <w:r w:rsidR="00152D40" w:rsidRPr="00152D40">
        <w:rPr>
          <w:sz w:val="24"/>
        </w:rPr>
        <w:t>-52</w:t>
      </w:r>
      <w:r w:rsidR="00844C1D" w:rsidRPr="005E545B">
        <w:rPr>
          <w:sz w:val="24"/>
        </w:rPr>
        <w:t xml:space="preserve"> Разд</w:t>
      </w:r>
      <w:r w:rsidR="00844C1D" w:rsidRPr="00791EDF">
        <w:rPr>
          <w:sz w:val="24"/>
        </w:rPr>
        <w:t>ел</w:t>
      </w:r>
      <w:r w:rsidR="00844C1D">
        <w:rPr>
          <w:sz w:val="24"/>
        </w:rPr>
        <w:t>а</w:t>
      </w:r>
      <w:r w:rsidR="00844C1D" w:rsidRPr="00791EDF">
        <w:rPr>
          <w:sz w:val="24"/>
        </w:rPr>
        <w:t xml:space="preserve"> 1.4. документации об аукционе).</w:t>
      </w:r>
    </w:p>
    <w:p w:rsidR="005D197A" w:rsidRPr="004E5B25" w:rsidRDefault="00A33613" w:rsidP="004E5B25">
      <w:pPr>
        <w:jc w:val="both"/>
        <w:rPr>
          <w:sz w:val="24"/>
        </w:rPr>
      </w:pPr>
      <w:r w:rsidRPr="0002539F">
        <w:rPr>
          <w:b/>
          <w:sz w:val="24"/>
          <w:szCs w:val="24"/>
        </w:rPr>
        <w:t>Информация о количестве и месте доставки товара, месте выполнения работ или оказания услуг:</w:t>
      </w:r>
      <w:r w:rsidRPr="0002539F">
        <w:rPr>
          <w:sz w:val="24"/>
          <w:szCs w:val="24"/>
        </w:rPr>
        <w:t xml:space="preserve"> количество в соответствии с документацией об аукционе, в том числе с </w:t>
      </w:r>
      <w:r w:rsidR="005D197A" w:rsidRPr="0002539F">
        <w:rPr>
          <w:sz w:val="24"/>
          <w:szCs w:val="24"/>
        </w:rPr>
        <w:t>Т</w:t>
      </w:r>
      <w:r w:rsidRPr="0002539F">
        <w:rPr>
          <w:sz w:val="24"/>
          <w:szCs w:val="24"/>
        </w:rPr>
        <w:t xml:space="preserve">ехническим </w:t>
      </w:r>
      <w:r w:rsidRPr="008C37E1">
        <w:rPr>
          <w:sz w:val="24"/>
          <w:szCs w:val="24"/>
        </w:rPr>
        <w:t xml:space="preserve">заданием </w:t>
      </w:r>
      <w:r w:rsidR="004E5B25" w:rsidRPr="008C37E1">
        <w:rPr>
          <w:sz w:val="24"/>
        </w:rPr>
        <w:t>(стр.36-</w:t>
      </w:r>
      <w:r w:rsidR="008C37E1" w:rsidRPr="008C37E1">
        <w:rPr>
          <w:sz w:val="24"/>
        </w:rPr>
        <w:t>37</w:t>
      </w:r>
      <w:r w:rsidR="004E5B25" w:rsidRPr="008C37E1">
        <w:rPr>
          <w:sz w:val="24"/>
        </w:rPr>
        <w:t xml:space="preserve"> Раздела 1.3. документации об аукционе) и проектом контракта (стр.</w:t>
      </w:r>
      <w:r w:rsidR="008C37E1" w:rsidRPr="008C37E1">
        <w:rPr>
          <w:sz w:val="24"/>
        </w:rPr>
        <w:t>38</w:t>
      </w:r>
      <w:r w:rsidR="004E5B25" w:rsidRPr="008C37E1">
        <w:rPr>
          <w:sz w:val="24"/>
        </w:rPr>
        <w:t>-5</w:t>
      </w:r>
      <w:r w:rsidR="008C37E1" w:rsidRPr="008C37E1">
        <w:rPr>
          <w:sz w:val="24"/>
        </w:rPr>
        <w:t>2</w:t>
      </w:r>
      <w:r w:rsidR="004E5B25" w:rsidRPr="005E545B">
        <w:rPr>
          <w:sz w:val="24"/>
        </w:rPr>
        <w:t xml:space="preserve"> Разд</w:t>
      </w:r>
      <w:r w:rsidR="004E5B25" w:rsidRPr="00791EDF">
        <w:rPr>
          <w:sz w:val="24"/>
        </w:rPr>
        <w:t>ел</w:t>
      </w:r>
      <w:r w:rsidR="004E5B25">
        <w:rPr>
          <w:sz w:val="24"/>
        </w:rPr>
        <w:t>а 1.4. документации об аукционе)</w:t>
      </w:r>
      <w:r w:rsidRPr="0002539F">
        <w:rPr>
          <w:sz w:val="24"/>
          <w:szCs w:val="24"/>
        </w:rPr>
        <w:t>;</w:t>
      </w:r>
      <w:r w:rsidRPr="0002539F">
        <w:rPr>
          <w:b/>
        </w:rPr>
        <w:t xml:space="preserve"> </w:t>
      </w:r>
      <w:r w:rsidRPr="0002539F">
        <w:rPr>
          <w:b/>
          <w:sz w:val="24"/>
          <w:szCs w:val="24"/>
        </w:rPr>
        <w:t>место:</w:t>
      </w:r>
      <w:r w:rsidRPr="0002539F">
        <w:rPr>
          <w:sz w:val="24"/>
          <w:szCs w:val="24"/>
        </w:rPr>
        <w:t xml:space="preserve"> </w:t>
      </w:r>
      <w:r w:rsidR="00EC4347" w:rsidRPr="0002539F">
        <w:rPr>
          <w:sz w:val="24"/>
          <w:szCs w:val="24"/>
        </w:rPr>
        <w:t xml:space="preserve">Поставка Товара должна осуществляться через автозаправочные станции (далее - АЗС) Поставщика, оборудованные и оснащенные надлежащим образом. </w:t>
      </w:r>
      <w:r w:rsidR="00EC4347" w:rsidRPr="0002539F">
        <w:rPr>
          <w:rFonts w:eastAsia="Calibri"/>
          <w:sz w:val="24"/>
          <w:szCs w:val="24"/>
          <w:lang w:val="x-none"/>
        </w:rPr>
        <w:t xml:space="preserve">Заправка </w:t>
      </w:r>
      <w:r w:rsidR="000546A3">
        <w:rPr>
          <w:rFonts w:eastAsia="Calibri"/>
          <w:sz w:val="24"/>
          <w:szCs w:val="24"/>
        </w:rPr>
        <w:t>автотранспорта</w:t>
      </w:r>
      <w:r w:rsidR="00EC4347" w:rsidRPr="0002539F">
        <w:rPr>
          <w:rFonts w:eastAsia="Calibri"/>
          <w:sz w:val="24"/>
          <w:szCs w:val="24"/>
          <w:lang w:val="x-none"/>
        </w:rPr>
        <w:t xml:space="preserve"> должна осуществляться </w:t>
      </w:r>
      <w:r w:rsidR="0002539F" w:rsidRPr="00FD17D4">
        <w:rPr>
          <w:snapToGrid w:val="0"/>
          <w:sz w:val="24"/>
          <w:szCs w:val="24"/>
        </w:rPr>
        <w:t xml:space="preserve">с использованием карт </w:t>
      </w:r>
      <w:r w:rsidR="0002539F">
        <w:rPr>
          <w:snapToGrid w:val="0"/>
          <w:sz w:val="24"/>
          <w:szCs w:val="24"/>
        </w:rPr>
        <w:t xml:space="preserve">Поставщика </w:t>
      </w:r>
      <w:r w:rsidR="0002539F" w:rsidRPr="00FD17D4">
        <w:rPr>
          <w:snapToGrid w:val="0"/>
          <w:sz w:val="24"/>
          <w:szCs w:val="24"/>
        </w:rPr>
        <w:t>и терминалов для учета транзакций по получ</w:t>
      </w:r>
      <w:r w:rsidR="0002539F">
        <w:rPr>
          <w:snapToGrid w:val="0"/>
          <w:sz w:val="24"/>
          <w:szCs w:val="24"/>
        </w:rPr>
        <w:t>ению Т</w:t>
      </w:r>
      <w:r w:rsidR="0002539F" w:rsidRPr="00FD17D4">
        <w:rPr>
          <w:snapToGrid w:val="0"/>
          <w:sz w:val="24"/>
          <w:szCs w:val="24"/>
        </w:rPr>
        <w:t>овара.</w:t>
      </w:r>
      <w:r w:rsidR="0002539F">
        <w:rPr>
          <w:sz w:val="24"/>
          <w:szCs w:val="24"/>
        </w:rPr>
        <w:t xml:space="preserve"> </w:t>
      </w:r>
      <w:r w:rsidR="00582592" w:rsidRPr="0002539F">
        <w:rPr>
          <w:snapToGrid w:val="0"/>
          <w:sz w:val="24"/>
          <w:szCs w:val="24"/>
        </w:rPr>
        <w:t>Автозаправочные станции</w:t>
      </w:r>
      <w:r w:rsidR="00582592" w:rsidRPr="0002539F">
        <w:rPr>
          <w:sz w:val="24"/>
          <w:szCs w:val="24"/>
        </w:rPr>
        <w:t xml:space="preserve"> должны быть обязательно в городах Республики Карелия: г.</w:t>
      </w:r>
      <w:r w:rsidR="00860CF3">
        <w:rPr>
          <w:sz w:val="24"/>
          <w:szCs w:val="24"/>
        </w:rPr>
        <w:t xml:space="preserve"> </w:t>
      </w:r>
      <w:r w:rsidR="00582592" w:rsidRPr="0002539F">
        <w:rPr>
          <w:sz w:val="24"/>
          <w:szCs w:val="24"/>
        </w:rPr>
        <w:t>Сортавала, г.</w:t>
      </w:r>
      <w:r w:rsidR="00860CF3">
        <w:rPr>
          <w:sz w:val="24"/>
          <w:szCs w:val="24"/>
        </w:rPr>
        <w:t xml:space="preserve"> </w:t>
      </w:r>
      <w:r w:rsidR="00582592" w:rsidRPr="0002539F">
        <w:rPr>
          <w:sz w:val="24"/>
          <w:szCs w:val="24"/>
        </w:rPr>
        <w:t>Петрозаводск. Режим работы заправочных станций круглосуточный</w:t>
      </w:r>
      <w:r w:rsidR="00323E2C" w:rsidRPr="00323E2C">
        <w:rPr>
          <w:sz w:val="22"/>
        </w:rPr>
        <w:t xml:space="preserve"> </w:t>
      </w:r>
      <w:r w:rsidR="00323E2C" w:rsidRPr="00323E2C">
        <w:rPr>
          <w:sz w:val="24"/>
          <w:szCs w:val="24"/>
        </w:rPr>
        <w:t>(кроме технических перерывов)</w:t>
      </w:r>
      <w:r w:rsidR="00582592" w:rsidRPr="00323E2C">
        <w:rPr>
          <w:sz w:val="24"/>
          <w:szCs w:val="24"/>
        </w:rPr>
        <w:t>.</w:t>
      </w:r>
    </w:p>
    <w:p w:rsidR="00684BA8" w:rsidRDefault="00A33613" w:rsidP="00A33613">
      <w:pPr>
        <w:jc w:val="both"/>
        <w:rPr>
          <w:sz w:val="24"/>
          <w:szCs w:val="24"/>
          <w:lang w:eastAsia="en-US"/>
        </w:rPr>
      </w:pPr>
      <w:r w:rsidRPr="008C37E1">
        <w:rPr>
          <w:b/>
          <w:sz w:val="24"/>
          <w:szCs w:val="24"/>
        </w:rPr>
        <w:t>Сроки поставки товара, завершения работ, оказания услуг:</w:t>
      </w:r>
      <w:r w:rsidRPr="008C37E1">
        <w:rPr>
          <w:sz w:val="24"/>
          <w:szCs w:val="24"/>
          <w:lang w:eastAsia="en-US"/>
        </w:rPr>
        <w:t xml:space="preserve"> </w:t>
      </w:r>
      <w:proofErr w:type="gramStart"/>
      <w:r w:rsidR="00684BA8" w:rsidRPr="008C37E1">
        <w:rPr>
          <w:sz w:val="24"/>
          <w:szCs w:val="24"/>
          <w:lang w:eastAsia="en-US"/>
        </w:rPr>
        <w:t>с даты заключения</w:t>
      </w:r>
      <w:proofErr w:type="gramEnd"/>
      <w:r w:rsidR="00684BA8" w:rsidRPr="008C37E1">
        <w:rPr>
          <w:sz w:val="24"/>
          <w:szCs w:val="24"/>
          <w:lang w:eastAsia="en-US"/>
        </w:rPr>
        <w:t xml:space="preserve"> контракта по 3</w:t>
      </w:r>
      <w:r w:rsidR="00341573" w:rsidRPr="008C37E1">
        <w:rPr>
          <w:sz w:val="24"/>
          <w:szCs w:val="24"/>
          <w:lang w:eastAsia="en-US"/>
        </w:rPr>
        <w:t>0</w:t>
      </w:r>
      <w:r w:rsidR="00684BA8" w:rsidRPr="008C37E1">
        <w:rPr>
          <w:sz w:val="24"/>
          <w:szCs w:val="24"/>
          <w:lang w:eastAsia="en-US"/>
        </w:rPr>
        <w:t xml:space="preserve"> </w:t>
      </w:r>
      <w:r w:rsidR="00C72133" w:rsidRPr="008C37E1">
        <w:rPr>
          <w:sz w:val="24"/>
          <w:szCs w:val="24"/>
          <w:lang w:eastAsia="en-US"/>
        </w:rPr>
        <w:t>ноября</w:t>
      </w:r>
      <w:r w:rsidR="00505D1D" w:rsidRPr="008C37E1">
        <w:rPr>
          <w:sz w:val="24"/>
          <w:szCs w:val="24"/>
          <w:lang w:eastAsia="en-US"/>
        </w:rPr>
        <w:t xml:space="preserve"> 2021</w:t>
      </w:r>
      <w:r w:rsidR="00684BA8" w:rsidRPr="008C37E1">
        <w:rPr>
          <w:sz w:val="24"/>
          <w:szCs w:val="24"/>
          <w:lang w:eastAsia="en-US"/>
        </w:rPr>
        <w:t xml:space="preserve"> года</w:t>
      </w:r>
      <w:r w:rsidR="000546A3" w:rsidRPr="008C37E1">
        <w:rPr>
          <w:sz w:val="24"/>
          <w:szCs w:val="24"/>
          <w:lang w:eastAsia="en-US"/>
        </w:rPr>
        <w:t xml:space="preserve"> (включительно)</w:t>
      </w:r>
      <w:r w:rsidR="00684BA8" w:rsidRPr="008C37E1">
        <w:rPr>
          <w:sz w:val="24"/>
          <w:szCs w:val="24"/>
          <w:lang w:eastAsia="en-US"/>
        </w:rPr>
        <w:t>.</w:t>
      </w:r>
    </w:p>
    <w:p w:rsidR="005D3F99" w:rsidRDefault="00A33613" w:rsidP="00A33613">
      <w:pPr>
        <w:jc w:val="both"/>
        <w:rPr>
          <w:b/>
          <w:color w:val="000000" w:themeColor="text1"/>
          <w:sz w:val="24"/>
          <w:szCs w:val="24"/>
        </w:rPr>
      </w:pPr>
      <w:r w:rsidRPr="00361E2E">
        <w:rPr>
          <w:b/>
          <w:color w:val="000000" w:themeColor="text1"/>
          <w:sz w:val="24"/>
          <w:szCs w:val="24"/>
        </w:rPr>
        <w:t xml:space="preserve">Начальная (максимальная) цена </w:t>
      </w:r>
      <w:r w:rsidRPr="00FB2C43">
        <w:rPr>
          <w:b/>
          <w:color w:val="000000" w:themeColor="text1"/>
          <w:sz w:val="24"/>
          <w:szCs w:val="24"/>
        </w:rPr>
        <w:t>контракта:</w:t>
      </w:r>
      <w:r w:rsidR="005D3F99">
        <w:rPr>
          <w:b/>
          <w:color w:val="000000" w:themeColor="text1"/>
          <w:sz w:val="24"/>
          <w:szCs w:val="24"/>
        </w:rPr>
        <w:t xml:space="preserve"> </w:t>
      </w:r>
      <w:r w:rsidR="005D3F99" w:rsidRPr="005D3F99">
        <w:rPr>
          <w:color w:val="000000" w:themeColor="text1"/>
          <w:sz w:val="24"/>
          <w:szCs w:val="24"/>
        </w:rPr>
        <w:t>Не установлено.</w:t>
      </w:r>
      <w:r w:rsidR="005D3F99">
        <w:rPr>
          <w:b/>
          <w:color w:val="000000" w:themeColor="text1"/>
          <w:sz w:val="24"/>
          <w:szCs w:val="24"/>
        </w:rPr>
        <w:t xml:space="preserve"> </w:t>
      </w:r>
    </w:p>
    <w:p w:rsidR="00E34AED" w:rsidRDefault="00E34AED" w:rsidP="00A33613">
      <w:pPr>
        <w:jc w:val="both"/>
        <w:rPr>
          <w:sz w:val="24"/>
          <w:szCs w:val="24"/>
        </w:rPr>
      </w:pPr>
      <w:r w:rsidRPr="00E34AED">
        <w:rPr>
          <w:b/>
          <w:sz w:val="24"/>
          <w:szCs w:val="24"/>
        </w:rPr>
        <w:t>Начальная цена единицы товара, работы, услуги, а также начальная сумма цен указанных единиц и максимальное значение цены контракта:</w:t>
      </w:r>
      <w:r w:rsidRPr="00E34AED">
        <w:rPr>
          <w:sz w:val="24"/>
        </w:rPr>
        <w:t xml:space="preserve"> </w:t>
      </w:r>
      <w:r w:rsidRPr="00DB6E67">
        <w:rPr>
          <w:sz w:val="24"/>
        </w:rPr>
        <w:t>Не установлено</w:t>
      </w:r>
      <w:r w:rsidR="009A2029">
        <w:rPr>
          <w:sz w:val="24"/>
        </w:rPr>
        <w:t>.</w:t>
      </w:r>
    </w:p>
    <w:p w:rsidR="00E34AED" w:rsidRDefault="00E34AED" w:rsidP="00E34AED">
      <w:pPr>
        <w:contextualSpacing/>
        <w:jc w:val="both"/>
        <w:rPr>
          <w:bCs/>
          <w:sz w:val="24"/>
          <w:szCs w:val="24"/>
        </w:rPr>
      </w:pPr>
      <w:r w:rsidRPr="00E34AED">
        <w:rPr>
          <w:b/>
          <w:sz w:val="24"/>
          <w:szCs w:val="24"/>
        </w:rPr>
        <w:t>Ориентировочное значение цены контракта либо формула цены и максимальное значение цены контракта</w:t>
      </w:r>
      <w:r>
        <w:rPr>
          <w:b/>
          <w:sz w:val="24"/>
          <w:szCs w:val="24"/>
        </w:rPr>
        <w:t>:</w:t>
      </w:r>
      <w:r w:rsidRPr="00E34AED">
        <w:rPr>
          <w:bCs/>
          <w:sz w:val="24"/>
          <w:szCs w:val="24"/>
        </w:rPr>
        <w:t xml:space="preserve"> </w:t>
      </w:r>
      <w:r>
        <w:rPr>
          <w:bCs/>
          <w:sz w:val="24"/>
          <w:szCs w:val="24"/>
        </w:rPr>
        <w:t>Ф</w:t>
      </w:r>
      <w:r w:rsidRPr="002679FA">
        <w:rPr>
          <w:bCs/>
          <w:sz w:val="24"/>
          <w:szCs w:val="24"/>
        </w:rPr>
        <w:t>ормул</w:t>
      </w:r>
      <w:r>
        <w:rPr>
          <w:bCs/>
          <w:sz w:val="24"/>
          <w:szCs w:val="24"/>
        </w:rPr>
        <w:t>а</w:t>
      </w:r>
      <w:r w:rsidRPr="002679FA">
        <w:rPr>
          <w:bCs/>
          <w:sz w:val="24"/>
          <w:szCs w:val="24"/>
        </w:rPr>
        <w:t xml:space="preserve"> цены контракта</w:t>
      </w:r>
      <w:proofErr w:type="gramStart"/>
      <w:r w:rsidRPr="002679FA">
        <w:rPr>
          <w:bCs/>
          <w:sz w:val="24"/>
          <w:szCs w:val="24"/>
        </w:rPr>
        <w:t>:</w:t>
      </w:r>
      <w:proofErr w:type="gramEnd"/>
    </w:p>
    <w:p w:rsidR="00EF4973" w:rsidRPr="003C31A3" w:rsidRDefault="00EF4973" w:rsidP="00EF4973">
      <w:pPr>
        <w:shd w:val="clear" w:color="auto" w:fill="FFFFFF"/>
        <w:tabs>
          <w:tab w:val="left" w:pos="993"/>
        </w:tabs>
        <w:autoSpaceDE w:val="0"/>
        <w:ind w:firstLine="709"/>
        <w:rPr>
          <w:sz w:val="22"/>
          <w:szCs w:val="22"/>
        </w:rPr>
      </w:pPr>
      <w:r w:rsidRPr="003C31A3">
        <w:rPr>
          <w:sz w:val="22"/>
          <w:szCs w:val="22"/>
        </w:rPr>
        <w:fldChar w:fldCharType="begin"/>
      </w:r>
      <w:r w:rsidRPr="003C31A3">
        <w:rPr>
          <w:sz w:val="22"/>
          <w:szCs w:val="22"/>
        </w:rPr>
        <w:instrText xml:space="preserve"> QUOTE </w:instrText>
      </w:r>
      <w:r w:rsidR="00417993">
        <w:rPr>
          <w:position w:val="-12"/>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17.75pt" equationxml="&lt;">
            <v:imagedata r:id="rId10" o:title="" chromakey="white"/>
          </v:shape>
        </w:pict>
      </w:r>
      <w:r w:rsidRPr="003C31A3">
        <w:rPr>
          <w:sz w:val="22"/>
          <w:szCs w:val="22"/>
        </w:rPr>
        <w:instrText xml:space="preserve"> </w:instrText>
      </w:r>
      <w:r w:rsidRPr="003C31A3">
        <w:rPr>
          <w:sz w:val="22"/>
          <w:szCs w:val="22"/>
        </w:rPr>
        <w:fldChar w:fldCharType="separate"/>
      </w:r>
      <w:r w:rsidR="00417993">
        <w:rPr>
          <w:position w:val="-12"/>
          <w:sz w:val="22"/>
          <w:szCs w:val="22"/>
        </w:rPr>
        <w:pict>
          <v:shape id="_x0000_i1026" type="#_x0000_t75" style="width:67.3pt;height:18.25pt" equationxml="&lt;">
            <v:imagedata r:id="rId10" o:title="" chromakey="white"/>
          </v:shape>
        </w:pict>
      </w:r>
      <w:r w:rsidRPr="003C31A3">
        <w:rPr>
          <w:sz w:val="22"/>
          <w:szCs w:val="22"/>
        </w:rPr>
        <w:fldChar w:fldCharType="end"/>
      </w:r>
      <w:r w:rsidRPr="003C31A3">
        <w:rPr>
          <w:sz w:val="22"/>
          <w:szCs w:val="22"/>
        </w:rPr>
        <w:t xml:space="preserve">, </w:t>
      </w:r>
    </w:p>
    <w:p w:rsidR="00EF4973" w:rsidRPr="003C31A3" w:rsidRDefault="00EF4973" w:rsidP="00EF4973">
      <w:pPr>
        <w:shd w:val="clear" w:color="auto" w:fill="FFFFFF"/>
        <w:tabs>
          <w:tab w:val="left" w:pos="993"/>
        </w:tabs>
        <w:autoSpaceDE w:val="0"/>
        <w:ind w:firstLine="709"/>
        <w:rPr>
          <w:sz w:val="22"/>
          <w:szCs w:val="22"/>
        </w:rPr>
      </w:pPr>
      <w:r w:rsidRPr="003C31A3">
        <w:rPr>
          <w:sz w:val="22"/>
          <w:szCs w:val="22"/>
        </w:rPr>
        <w:t>где:</w:t>
      </w:r>
    </w:p>
    <w:p w:rsidR="00EF4973" w:rsidRPr="003C31A3" w:rsidRDefault="00EF4973" w:rsidP="00EF4973">
      <w:pPr>
        <w:shd w:val="clear" w:color="auto" w:fill="FFFFFF"/>
        <w:tabs>
          <w:tab w:val="left" w:pos="993"/>
        </w:tabs>
        <w:autoSpaceDE w:val="0"/>
        <w:ind w:firstLine="709"/>
        <w:jc w:val="both"/>
        <w:rPr>
          <w:sz w:val="22"/>
          <w:szCs w:val="22"/>
        </w:rPr>
      </w:pPr>
      <w:r w:rsidRPr="003C31A3">
        <w:rPr>
          <w:sz w:val="22"/>
          <w:szCs w:val="22"/>
        </w:rPr>
        <w:fldChar w:fldCharType="begin"/>
      </w:r>
      <w:r w:rsidRPr="003C31A3">
        <w:rPr>
          <w:sz w:val="22"/>
          <w:szCs w:val="22"/>
        </w:rPr>
        <w:instrText xml:space="preserve"> QUOTE </w:instrText>
      </w:r>
      <w:r w:rsidR="00417993">
        <w:rPr>
          <w:position w:val="-6"/>
          <w:sz w:val="22"/>
          <w:szCs w:val="22"/>
        </w:rPr>
        <w:pict>
          <v:shape id="_x0000_i1027" type="#_x0000_t75" style="width:13.55pt;height:14.05pt" equationxml="&lt;">
            <v:imagedata r:id="rId11" o:title="" chromakey="white"/>
          </v:shape>
        </w:pict>
      </w:r>
      <w:r w:rsidRPr="003C31A3">
        <w:rPr>
          <w:sz w:val="22"/>
          <w:szCs w:val="22"/>
        </w:rPr>
        <w:instrText xml:space="preserve"> </w:instrText>
      </w:r>
      <w:r w:rsidRPr="003C31A3">
        <w:rPr>
          <w:sz w:val="22"/>
          <w:szCs w:val="22"/>
        </w:rPr>
        <w:fldChar w:fldCharType="separate"/>
      </w:r>
      <w:r w:rsidR="003E314C">
        <w:rPr>
          <w:position w:val="-6"/>
          <w:sz w:val="22"/>
          <w:szCs w:val="22"/>
        </w:rPr>
        <w:pict>
          <v:shape id="_x0000_i1028" type="#_x0000_t75" style="width:13.55pt;height:14.05pt" equationxml="&lt;">
            <v:imagedata r:id="rId11" o:title="" chromakey="white"/>
          </v:shape>
        </w:pict>
      </w:r>
      <w:r w:rsidRPr="003C31A3">
        <w:rPr>
          <w:sz w:val="22"/>
          <w:szCs w:val="22"/>
        </w:rPr>
        <w:fldChar w:fldCharType="end"/>
      </w:r>
      <w:r w:rsidRPr="003C31A3">
        <w:rPr>
          <w:sz w:val="22"/>
          <w:szCs w:val="22"/>
        </w:rPr>
        <w:t xml:space="preserve"> – </w:t>
      </w:r>
      <w:r w:rsidRPr="00F673D1">
        <w:rPr>
          <w:sz w:val="22"/>
          <w:szCs w:val="22"/>
        </w:rPr>
        <w:t>цена контракта в рублях, определённая с использование настоящей формулы, которая не может превышать максимальное значение цены контракта (</w:t>
      </w:r>
      <w:r w:rsidRPr="00F673D1">
        <w:rPr>
          <w:b/>
          <w:bCs/>
          <w:sz w:val="22"/>
          <w:szCs w:val="22"/>
        </w:rPr>
        <w:t xml:space="preserve">ЦК </w:t>
      </w:r>
      <w:r w:rsidRPr="00F673D1">
        <w:rPr>
          <w:rFonts w:ascii="Cambria Math" w:hAnsi="Cambria Math" w:cs="Cambria Math"/>
          <w:b/>
          <w:bCs/>
          <w:sz w:val="22"/>
          <w:szCs w:val="22"/>
        </w:rPr>
        <w:t>⩽</w:t>
      </w:r>
      <w:r w:rsidRPr="00F673D1">
        <w:rPr>
          <w:b/>
          <w:bCs/>
          <w:sz w:val="22"/>
          <w:szCs w:val="22"/>
        </w:rPr>
        <w:t xml:space="preserve"> </w:t>
      </w:r>
      <w:proofErr w:type="spellStart"/>
      <w:proofErr w:type="gramStart"/>
      <w:r w:rsidRPr="00F673D1">
        <w:rPr>
          <w:b/>
          <w:bCs/>
          <w:sz w:val="22"/>
          <w:szCs w:val="22"/>
        </w:rPr>
        <w:t>ЦК</w:t>
      </w:r>
      <w:proofErr w:type="gramEnd"/>
      <w:r w:rsidRPr="00F673D1">
        <w:rPr>
          <w:b/>
          <w:bCs/>
          <w:sz w:val="22"/>
          <w:szCs w:val="22"/>
        </w:rPr>
        <w:t>max</w:t>
      </w:r>
      <w:proofErr w:type="spellEnd"/>
      <w:r w:rsidRPr="00F673D1">
        <w:rPr>
          <w:sz w:val="22"/>
          <w:szCs w:val="22"/>
        </w:rPr>
        <w:t>);</w:t>
      </w:r>
    </w:p>
    <w:p w:rsidR="00EF4973" w:rsidRPr="003C31A3" w:rsidRDefault="00EF4973" w:rsidP="00EF4973">
      <w:pPr>
        <w:shd w:val="clear" w:color="auto" w:fill="FFFFFF"/>
        <w:tabs>
          <w:tab w:val="left" w:pos="993"/>
        </w:tabs>
        <w:autoSpaceDE w:val="0"/>
        <w:ind w:firstLine="709"/>
        <w:rPr>
          <w:sz w:val="22"/>
          <w:szCs w:val="22"/>
        </w:rPr>
      </w:pPr>
      <w:r w:rsidRPr="003C31A3">
        <w:rPr>
          <w:sz w:val="22"/>
          <w:szCs w:val="22"/>
        </w:rPr>
        <w:lastRenderedPageBreak/>
        <w:fldChar w:fldCharType="begin"/>
      </w:r>
      <w:r w:rsidRPr="003C31A3">
        <w:rPr>
          <w:sz w:val="22"/>
          <w:szCs w:val="22"/>
        </w:rPr>
        <w:instrText xml:space="preserve"> QUOTE </w:instrText>
      </w:r>
      <w:r w:rsidR="00417993">
        <w:rPr>
          <w:position w:val="-12"/>
          <w:sz w:val="22"/>
          <w:szCs w:val="22"/>
        </w:rPr>
        <w:pict>
          <v:shape id="_x0000_i1029" type="#_x0000_t75" style="width:29.45pt;height:17.75pt" equationxml="&lt;">
            <v:imagedata r:id="rId12" o:title="" chromakey="white"/>
          </v:shape>
        </w:pict>
      </w:r>
      <w:r w:rsidRPr="003C31A3">
        <w:rPr>
          <w:sz w:val="22"/>
          <w:szCs w:val="22"/>
        </w:rPr>
        <w:instrText xml:space="preserve"> </w:instrText>
      </w:r>
      <w:r w:rsidRPr="003C31A3">
        <w:rPr>
          <w:sz w:val="22"/>
          <w:szCs w:val="22"/>
        </w:rPr>
        <w:fldChar w:fldCharType="separate"/>
      </w:r>
      <w:r w:rsidR="003E314C">
        <w:rPr>
          <w:position w:val="-12"/>
          <w:sz w:val="22"/>
          <w:szCs w:val="22"/>
        </w:rPr>
        <w:pict>
          <v:shape id="_x0000_i1030" type="#_x0000_t75" style="width:29.45pt;height:18.25pt" equationxml="&lt;">
            <v:imagedata r:id="rId12" o:title="" chromakey="white"/>
          </v:shape>
        </w:pict>
      </w:r>
      <w:r w:rsidRPr="003C31A3">
        <w:rPr>
          <w:sz w:val="22"/>
          <w:szCs w:val="22"/>
        </w:rPr>
        <w:fldChar w:fldCharType="end"/>
      </w:r>
      <w:r w:rsidRPr="003C31A3">
        <w:rPr>
          <w:sz w:val="22"/>
          <w:szCs w:val="22"/>
        </w:rPr>
        <w:t xml:space="preserve"> – общая стоимость соответствующего вида топлива в рублях;</w:t>
      </w:r>
    </w:p>
    <w:p w:rsidR="00EF4973" w:rsidRPr="003C31A3" w:rsidRDefault="00EF4973" w:rsidP="00EF4973">
      <w:pPr>
        <w:shd w:val="clear" w:color="auto" w:fill="FFFFFF"/>
        <w:tabs>
          <w:tab w:val="left" w:pos="993"/>
        </w:tabs>
        <w:autoSpaceDE w:val="0"/>
        <w:ind w:firstLine="709"/>
        <w:rPr>
          <w:sz w:val="22"/>
          <w:szCs w:val="22"/>
        </w:rPr>
      </w:pPr>
      <w:r w:rsidRPr="003C31A3">
        <w:rPr>
          <w:sz w:val="22"/>
          <w:szCs w:val="22"/>
        </w:rPr>
        <w:fldChar w:fldCharType="begin"/>
      </w:r>
      <w:r w:rsidRPr="003C31A3">
        <w:rPr>
          <w:sz w:val="22"/>
          <w:szCs w:val="22"/>
        </w:rPr>
        <w:instrText xml:space="preserve"> QUOTE </w:instrText>
      </w:r>
      <w:r w:rsidR="00417993">
        <w:rPr>
          <w:position w:val="-12"/>
          <w:sz w:val="22"/>
          <w:szCs w:val="22"/>
        </w:rPr>
        <w:pict>
          <v:shape id="_x0000_i1031" type="#_x0000_t75" style="width:95.85pt;height:17.75pt" equationxml="&lt;">
            <v:imagedata r:id="rId13" o:title="" chromakey="white"/>
          </v:shape>
        </w:pict>
      </w:r>
      <w:r w:rsidRPr="003C31A3">
        <w:rPr>
          <w:sz w:val="22"/>
          <w:szCs w:val="22"/>
        </w:rPr>
        <w:instrText xml:space="preserve"> </w:instrText>
      </w:r>
      <w:r w:rsidRPr="003C31A3">
        <w:rPr>
          <w:sz w:val="22"/>
          <w:szCs w:val="22"/>
        </w:rPr>
        <w:fldChar w:fldCharType="separate"/>
      </w:r>
      <w:r w:rsidR="003E314C">
        <w:rPr>
          <w:position w:val="-12"/>
          <w:sz w:val="22"/>
          <w:szCs w:val="22"/>
        </w:rPr>
        <w:pict>
          <v:shape id="_x0000_i1032" type="#_x0000_t75" style="width:95.85pt;height:18.25pt" equationxml="&lt;">
            <v:imagedata r:id="rId13" o:title="" chromakey="white"/>
          </v:shape>
        </w:pict>
      </w:r>
      <w:r w:rsidRPr="003C31A3">
        <w:rPr>
          <w:sz w:val="22"/>
          <w:szCs w:val="22"/>
        </w:rPr>
        <w:fldChar w:fldCharType="end"/>
      </w:r>
      <w:r w:rsidRPr="003C31A3">
        <w:rPr>
          <w:sz w:val="22"/>
          <w:szCs w:val="22"/>
        </w:rPr>
        <w:t>,</w:t>
      </w:r>
    </w:p>
    <w:p w:rsidR="00EF4973" w:rsidRPr="003C31A3" w:rsidRDefault="00EF4973" w:rsidP="00EF4973">
      <w:pPr>
        <w:shd w:val="clear" w:color="auto" w:fill="FFFFFF"/>
        <w:tabs>
          <w:tab w:val="left" w:pos="993"/>
        </w:tabs>
        <w:autoSpaceDE w:val="0"/>
        <w:ind w:firstLine="709"/>
        <w:rPr>
          <w:sz w:val="22"/>
          <w:szCs w:val="22"/>
        </w:rPr>
      </w:pPr>
      <w:r w:rsidRPr="003C31A3">
        <w:rPr>
          <w:sz w:val="22"/>
          <w:szCs w:val="22"/>
        </w:rPr>
        <w:t>где:</w:t>
      </w:r>
    </w:p>
    <w:p w:rsidR="00EF4973" w:rsidRPr="003C31A3" w:rsidRDefault="00EF4973" w:rsidP="00EF4973">
      <w:pPr>
        <w:shd w:val="clear" w:color="auto" w:fill="FFFFFF"/>
        <w:tabs>
          <w:tab w:val="left" w:pos="993"/>
        </w:tabs>
        <w:autoSpaceDE w:val="0"/>
        <w:ind w:firstLine="709"/>
        <w:jc w:val="both"/>
        <w:rPr>
          <w:sz w:val="22"/>
          <w:szCs w:val="22"/>
        </w:rPr>
      </w:pPr>
      <w:r w:rsidRPr="003C31A3">
        <w:rPr>
          <w:sz w:val="22"/>
          <w:szCs w:val="22"/>
        </w:rPr>
        <w:fldChar w:fldCharType="begin"/>
      </w:r>
      <w:r w:rsidRPr="003C31A3">
        <w:rPr>
          <w:sz w:val="22"/>
          <w:szCs w:val="22"/>
        </w:rPr>
        <w:instrText xml:space="preserve"> QUOTE </w:instrText>
      </w:r>
      <w:r w:rsidR="00417993">
        <w:rPr>
          <w:position w:val="-6"/>
          <w:sz w:val="22"/>
          <w:szCs w:val="22"/>
        </w:rPr>
        <w:pict>
          <v:shape id="_x0000_i1033" type="#_x0000_t75" style="width:12.15pt;height:14.05pt" equationxml="&lt;">
            <v:imagedata r:id="rId14" o:title="" chromakey="white"/>
          </v:shape>
        </w:pict>
      </w:r>
      <w:r w:rsidRPr="003C31A3">
        <w:rPr>
          <w:sz w:val="22"/>
          <w:szCs w:val="22"/>
        </w:rPr>
        <w:instrText xml:space="preserve"> </w:instrText>
      </w:r>
      <w:r w:rsidRPr="003C31A3">
        <w:rPr>
          <w:sz w:val="22"/>
          <w:szCs w:val="22"/>
        </w:rPr>
        <w:fldChar w:fldCharType="separate"/>
      </w:r>
      <w:r w:rsidR="003E314C">
        <w:rPr>
          <w:position w:val="-6"/>
          <w:sz w:val="22"/>
          <w:szCs w:val="22"/>
        </w:rPr>
        <w:pict>
          <v:shape id="_x0000_i1034" type="#_x0000_t75" style="width:14.5pt;height:14.5pt" equationxml="&lt;">
            <v:imagedata r:id="rId14" o:title="" chromakey="white"/>
          </v:shape>
        </w:pict>
      </w:r>
      <w:r w:rsidRPr="003C31A3">
        <w:rPr>
          <w:sz w:val="22"/>
          <w:szCs w:val="22"/>
        </w:rPr>
        <w:fldChar w:fldCharType="end"/>
      </w:r>
      <w:r w:rsidRPr="003C31A3">
        <w:rPr>
          <w:sz w:val="22"/>
          <w:szCs w:val="22"/>
        </w:rPr>
        <w:t xml:space="preserve"> – цена за 1 литр топлива, установленная для розничных</w:t>
      </w:r>
      <w:r>
        <w:rPr>
          <w:sz w:val="22"/>
          <w:szCs w:val="22"/>
        </w:rPr>
        <w:t xml:space="preserve"> продаж на АЗС на день отпуска Т</w:t>
      </w:r>
      <w:r w:rsidRPr="003C31A3">
        <w:rPr>
          <w:sz w:val="22"/>
          <w:szCs w:val="22"/>
        </w:rPr>
        <w:t xml:space="preserve">овара, но не более цены за 1 литр соответствующего вида топлива указанной в Спецификации (Приложение №2 </w:t>
      </w:r>
      <w:r w:rsidRPr="003C31A3">
        <w:rPr>
          <w:snapToGrid w:val="0"/>
          <w:sz w:val="22"/>
          <w:szCs w:val="22"/>
        </w:rPr>
        <w:t>к настоящему Контракту</w:t>
      </w:r>
      <w:r w:rsidRPr="003C31A3">
        <w:rPr>
          <w:sz w:val="22"/>
          <w:szCs w:val="22"/>
        </w:rPr>
        <w:t>);</w:t>
      </w:r>
    </w:p>
    <w:p w:rsidR="00EF4973" w:rsidRDefault="00EF4973" w:rsidP="00EF4973">
      <w:pPr>
        <w:shd w:val="clear" w:color="auto" w:fill="FFFFFF"/>
        <w:tabs>
          <w:tab w:val="left" w:pos="993"/>
        </w:tabs>
        <w:autoSpaceDE w:val="0"/>
        <w:ind w:firstLine="709"/>
        <w:rPr>
          <w:sz w:val="22"/>
          <w:szCs w:val="22"/>
        </w:rPr>
      </w:pPr>
      <w:r w:rsidRPr="003C31A3">
        <w:rPr>
          <w:sz w:val="22"/>
          <w:szCs w:val="22"/>
        </w:rPr>
        <w:fldChar w:fldCharType="begin"/>
      </w:r>
      <w:r w:rsidRPr="003C31A3">
        <w:rPr>
          <w:sz w:val="22"/>
          <w:szCs w:val="22"/>
        </w:rPr>
        <w:instrText xml:space="preserve"> QUOTE </w:instrText>
      </w:r>
      <w:r w:rsidR="00417993">
        <w:rPr>
          <w:position w:val="-6"/>
          <w:sz w:val="22"/>
          <w:szCs w:val="22"/>
        </w:rPr>
        <w:pict>
          <v:shape id="_x0000_i1035" type="#_x0000_t75" style="width:9.8pt;height:14.05pt" equationxml="&lt;">
            <v:imagedata r:id="rId15" o:title="" chromakey="white"/>
          </v:shape>
        </w:pict>
      </w:r>
      <w:r w:rsidRPr="003C31A3">
        <w:rPr>
          <w:sz w:val="22"/>
          <w:szCs w:val="22"/>
        </w:rPr>
        <w:instrText xml:space="preserve"> </w:instrText>
      </w:r>
      <w:r w:rsidRPr="003C31A3">
        <w:rPr>
          <w:sz w:val="22"/>
          <w:szCs w:val="22"/>
        </w:rPr>
        <w:fldChar w:fldCharType="separate"/>
      </w:r>
      <w:r w:rsidR="003E314C">
        <w:rPr>
          <w:position w:val="-6"/>
          <w:sz w:val="22"/>
          <w:szCs w:val="22"/>
        </w:rPr>
        <w:pict>
          <v:shape id="_x0000_i1036" type="#_x0000_t75" style="width:7pt;height:14.5pt" equationxml="&lt;">
            <v:imagedata r:id="rId15" o:title="" chromakey="white"/>
          </v:shape>
        </w:pict>
      </w:r>
      <w:r w:rsidRPr="003C31A3">
        <w:rPr>
          <w:sz w:val="22"/>
          <w:szCs w:val="22"/>
        </w:rPr>
        <w:fldChar w:fldCharType="end"/>
      </w:r>
      <w:r w:rsidRPr="003C31A3">
        <w:rPr>
          <w:sz w:val="22"/>
          <w:szCs w:val="22"/>
        </w:rPr>
        <w:t xml:space="preserve"> – </w:t>
      </w:r>
      <w:r w:rsidR="004C4407" w:rsidRPr="009F5E6E">
        <w:rPr>
          <w:bCs/>
          <w:sz w:val="24"/>
          <w:szCs w:val="24"/>
        </w:rPr>
        <w:t>к</w:t>
      </w:r>
      <w:r w:rsidR="004C4407" w:rsidRPr="009F5E6E">
        <w:rPr>
          <w:sz w:val="24"/>
          <w:szCs w:val="24"/>
        </w:rPr>
        <w:t xml:space="preserve">оличество (объём) поставляемого Товара в литрах в периоде поставки по цене </w:t>
      </w:r>
      <w:r w:rsidRPr="003C31A3">
        <w:rPr>
          <w:sz w:val="22"/>
          <w:szCs w:val="22"/>
        </w:rPr>
        <w:fldChar w:fldCharType="begin"/>
      </w:r>
      <w:r w:rsidRPr="003C31A3">
        <w:rPr>
          <w:sz w:val="22"/>
          <w:szCs w:val="22"/>
        </w:rPr>
        <w:instrText xml:space="preserve"> QUOTE </w:instrText>
      </w:r>
      <w:r w:rsidR="00417993">
        <w:rPr>
          <w:position w:val="-6"/>
          <w:sz w:val="22"/>
          <w:szCs w:val="22"/>
        </w:rPr>
        <w:pict>
          <v:shape id="_x0000_i1037" type="#_x0000_t75" style="width:12.15pt;height:14.05pt" equationxml="&lt;">
            <v:imagedata r:id="rId14" o:title="" chromakey="white"/>
          </v:shape>
        </w:pict>
      </w:r>
      <w:r w:rsidRPr="003C31A3">
        <w:rPr>
          <w:sz w:val="22"/>
          <w:szCs w:val="22"/>
        </w:rPr>
        <w:instrText xml:space="preserve"> </w:instrText>
      </w:r>
      <w:r w:rsidRPr="003C31A3">
        <w:rPr>
          <w:sz w:val="22"/>
          <w:szCs w:val="22"/>
        </w:rPr>
        <w:fldChar w:fldCharType="separate"/>
      </w:r>
      <w:r w:rsidR="003E314C">
        <w:rPr>
          <w:position w:val="-6"/>
          <w:sz w:val="22"/>
          <w:szCs w:val="22"/>
        </w:rPr>
        <w:pict>
          <v:shape id="_x0000_i1038" type="#_x0000_t75" style="width:12.15pt;height:14.05pt" equationxml="&lt;">
            <v:imagedata r:id="rId14" o:title="" chromakey="white"/>
          </v:shape>
        </w:pict>
      </w:r>
      <w:r w:rsidRPr="003C31A3">
        <w:rPr>
          <w:sz w:val="22"/>
          <w:szCs w:val="22"/>
        </w:rPr>
        <w:fldChar w:fldCharType="end"/>
      </w:r>
      <w:r w:rsidRPr="003C31A3">
        <w:rPr>
          <w:sz w:val="22"/>
          <w:szCs w:val="22"/>
        </w:rPr>
        <w:t>.</w:t>
      </w:r>
    </w:p>
    <w:p w:rsidR="00EF5FB6" w:rsidRPr="00EF5FB6" w:rsidRDefault="00EF5FB6" w:rsidP="00EF5FB6">
      <w:pPr>
        <w:spacing w:line="276" w:lineRule="auto"/>
        <w:jc w:val="both"/>
        <w:rPr>
          <w:b/>
          <w:color w:val="000000"/>
          <w:sz w:val="22"/>
          <w:szCs w:val="22"/>
        </w:rPr>
      </w:pPr>
      <w:r w:rsidRPr="00A34BD8">
        <w:rPr>
          <w:b/>
          <w:snapToGrid w:val="0"/>
          <w:sz w:val="24"/>
          <w:szCs w:val="24"/>
        </w:rPr>
        <w:t xml:space="preserve">            </w:t>
      </w:r>
      <w:proofErr w:type="spellStart"/>
      <w:proofErr w:type="gramStart"/>
      <w:r w:rsidR="000D5E4E" w:rsidRPr="00A34BD8">
        <w:rPr>
          <w:b/>
          <w:snapToGrid w:val="0"/>
          <w:sz w:val="24"/>
          <w:szCs w:val="24"/>
        </w:rPr>
        <w:t>ЦК</w:t>
      </w:r>
      <w:proofErr w:type="gramEnd"/>
      <w:r w:rsidR="000D5E4E" w:rsidRPr="00A34BD8">
        <w:rPr>
          <w:b/>
          <w:snapToGrid w:val="0"/>
          <w:sz w:val="24"/>
          <w:szCs w:val="24"/>
        </w:rPr>
        <w:t>max</w:t>
      </w:r>
      <w:proofErr w:type="spellEnd"/>
      <w:r w:rsidR="000D5E4E" w:rsidRPr="00A34BD8">
        <w:rPr>
          <w:snapToGrid w:val="0"/>
          <w:sz w:val="24"/>
          <w:szCs w:val="24"/>
        </w:rPr>
        <w:t xml:space="preserve"> – </w:t>
      </w:r>
      <w:r w:rsidR="000D5E4E" w:rsidRPr="00A34BD8">
        <w:rPr>
          <w:b/>
          <w:snapToGrid w:val="0"/>
          <w:sz w:val="24"/>
          <w:szCs w:val="24"/>
        </w:rPr>
        <w:t xml:space="preserve">Максимальное значение </w:t>
      </w:r>
      <w:r w:rsidR="00BE43EB" w:rsidRPr="00A34BD8">
        <w:rPr>
          <w:b/>
          <w:snapToGrid w:val="0"/>
          <w:sz w:val="24"/>
          <w:szCs w:val="24"/>
        </w:rPr>
        <w:t>ц</w:t>
      </w:r>
      <w:r w:rsidR="000D5E4E" w:rsidRPr="00A34BD8">
        <w:rPr>
          <w:b/>
          <w:snapToGrid w:val="0"/>
          <w:sz w:val="24"/>
          <w:szCs w:val="24"/>
        </w:rPr>
        <w:t>ены контракта</w:t>
      </w:r>
      <w:r w:rsidR="000D5E4E" w:rsidRPr="00A34BD8">
        <w:rPr>
          <w:snapToGrid w:val="0"/>
          <w:sz w:val="24"/>
          <w:szCs w:val="24"/>
        </w:rPr>
        <w:t xml:space="preserve">, составляет </w:t>
      </w:r>
      <w:r w:rsidRPr="00A34BD8">
        <w:rPr>
          <w:b/>
          <w:sz w:val="24"/>
          <w:szCs w:val="24"/>
        </w:rPr>
        <w:t>399 985,41</w:t>
      </w:r>
      <w:r w:rsidRPr="00A34BD8">
        <w:rPr>
          <w:b/>
          <w:color w:val="000000"/>
          <w:sz w:val="24"/>
          <w:szCs w:val="24"/>
        </w:rPr>
        <w:t xml:space="preserve"> </w:t>
      </w:r>
      <w:r w:rsidRPr="00A34BD8">
        <w:rPr>
          <w:b/>
          <w:snapToGrid w:val="0"/>
          <w:sz w:val="24"/>
          <w:szCs w:val="24"/>
        </w:rPr>
        <w:t>(Триста девяносто</w:t>
      </w:r>
      <w:r w:rsidRPr="00EF5FB6">
        <w:rPr>
          <w:b/>
          <w:snapToGrid w:val="0"/>
          <w:sz w:val="22"/>
          <w:szCs w:val="22"/>
        </w:rPr>
        <w:t xml:space="preserve"> девять тысяч девятьсот восемьдесят пять) рублей 41 копейка.</w:t>
      </w:r>
    </w:p>
    <w:p w:rsidR="003F0172" w:rsidRPr="00F109F5" w:rsidRDefault="00481110" w:rsidP="00EF5FB6">
      <w:pPr>
        <w:shd w:val="clear" w:color="auto" w:fill="FFFFFF"/>
        <w:tabs>
          <w:tab w:val="left" w:pos="993"/>
        </w:tabs>
        <w:autoSpaceDE w:val="0"/>
        <w:ind w:firstLine="709"/>
        <w:jc w:val="both"/>
        <w:rPr>
          <w:sz w:val="24"/>
          <w:szCs w:val="24"/>
        </w:rPr>
      </w:pPr>
      <w:r>
        <w:rPr>
          <w:sz w:val="24"/>
          <w:szCs w:val="24"/>
        </w:rPr>
        <w:t xml:space="preserve">    </w:t>
      </w:r>
      <w:r w:rsidR="003F0172" w:rsidRPr="00F109F5">
        <w:rPr>
          <w:sz w:val="24"/>
          <w:szCs w:val="24"/>
        </w:rPr>
        <w:t xml:space="preserve">Цена Контракта устанавливается в российских рублях. Цена Контракта включает в себя стоимость Товара, его доставка на АЗС, стоимость оформления и содержания Карт, транспортные расходы, стоимость погрузочно-разгрузочных работ, прочие затраты Поставщика, а также уплату всех обязательных налогов, сборов, платежей и других расходов, связанных с исполнением Контракта. </w:t>
      </w:r>
    </w:p>
    <w:p w:rsidR="00A243F7" w:rsidRDefault="00A33613" w:rsidP="00421AC7">
      <w:pPr>
        <w:autoSpaceDE w:val="0"/>
        <w:autoSpaceDN w:val="0"/>
        <w:adjustRightInd w:val="0"/>
        <w:jc w:val="both"/>
        <w:rPr>
          <w:sz w:val="24"/>
          <w:szCs w:val="24"/>
        </w:rPr>
      </w:pPr>
      <w:r w:rsidRPr="00D91670">
        <w:rPr>
          <w:b/>
          <w:sz w:val="24"/>
          <w:szCs w:val="24"/>
        </w:rPr>
        <w:t>Срок и порядок оплаты:</w:t>
      </w:r>
      <w:r w:rsidRPr="00D91670">
        <w:rPr>
          <w:sz w:val="24"/>
          <w:szCs w:val="24"/>
        </w:rPr>
        <w:t xml:space="preserve"> </w:t>
      </w:r>
      <w:r w:rsidR="00D16E2C" w:rsidRPr="00D91670">
        <w:rPr>
          <w:bCs/>
          <w:sz w:val="24"/>
          <w:szCs w:val="24"/>
        </w:rPr>
        <w:t xml:space="preserve">Авансовый платеж не предусмотрен. </w:t>
      </w:r>
      <w:r w:rsidR="00421AC7" w:rsidRPr="00D91670">
        <w:rPr>
          <w:bCs/>
          <w:sz w:val="24"/>
          <w:szCs w:val="24"/>
        </w:rPr>
        <w:t xml:space="preserve">Заказчик производит оплату по  Контракту </w:t>
      </w:r>
      <w:r w:rsidR="00421AC7" w:rsidRPr="00D91670">
        <w:rPr>
          <w:sz w:val="24"/>
          <w:szCs w:val="24"/>
        </w:rPr>
        <w:t xml:space="preserve">путём перечисления денежных средств на расчётный счёт Поставщика </w:t>
      </w:r>
      <w:r w:rsidR="00A243F7" w:rsidRPr="00D91670">
        <w:rPr>
          <w:bCs/>
          <w:sz w:val="24"/>
          <w:szCs w:val="24"/>
        </w:rPr>
        <w:t xml:space="preserve">в течение </w:t>
      </w:r>
      <w:r w:rsidR="00E3383D">
        <w:rPr>
          <w:bCs/>
          <w:sz w:val="24"/>
          <w:szCs w:val="24"/>
        </w:rPr>
        <w:t>2</w:t>
      </w:r>
      <w:r w:rsidR="00505D1D">
        <w:rPr>
          <w:bCs/>
          <w:sz w:val="24"/>
          <w:szCs w:val="24"/>
        </w:rPr>
        <w:t>0</w:t>
      </w:r>
      <w:r w:rsidR="00A243F7" w:rsidRPr="00505D1D">
        <w:rPr>
          <w:bCs/>
          <w:sz w:val="24"/>
          <w:szCs w:val="24"/>
          <w:highlight w:val="yellow"/>
        </w:rPr>
        <w:t xml:space="preserve"> </w:t>
      </w:r>
      <w:r w:rsidR="00A243F7" w:rsidRPr="00D40103">
        <w:rPr>
          <w:bCs/>
          <w:sz w:val="24"/>
          <w:szCs w:val="24"/>
        </w:rPr>
        <w:t>(</w:t>
      </w:r>
      <w:r w:rsidR="00E3383D" w:rsidRPr="00D40103">
        <w:rPr>
          <w:bCs/>
          <w:sz w:val="24"/>
          <w:szCs w:val="24"/>
        </w:rPr>
        <w:t>двад</w:t>
      </w:r>
      <w:r w:rsidR="00505D1D" w:rsidRPr="00D40103">
        <w:rPr>
          <w:bCs/>
          <w:sz w:val="24"/>
          <w:szCs w:val="24"/>
        </w:rPr>
        <w:t>цати</w:t>
      </w:r>
      <w:r w:rsidR="00A243F7" w:rsidRPr="00D40103">
        <w:rPr>
          <w:bCs/>
          <w:sz w:val="24"/>
          <w:szCs w:val="24"/>
        </w:rPr>
        <w:t xml:space="preserve">) дней, следующих за </w:t>
      </w:r>
      <w:r w:rsidR="00A243F7" w:rsidRPr="00D40103">
        <w:rPr>
          <w:sz w:val="24"/>
          <w:szCs w:val="24"/>
        </w:rPr>
        <w:t>отчетным</w:t>
      </w:r>
      <w:r w:rsidR="00A243F7" w:rsidRPr="00D40103">
        <w:rPr>
          <w:bCs/>
          <w:sz w:val="24"/>
          <w:szCs w:val="24"/>
        </w:rPr>
        <w:t xml:space="preserve"> месяцем</w:t>
      </w:r>
      <w:r w:rsidR="00BD03C2" w:rsidRPr="00D40103">
        <w:rPr>
          <w:bCs/>
          <w:sz w:val="24"/>
          <w:szCs w:val="24"/>
        </w:rPr>
        <w:t>, в котором производилась выборка Товара,</w:t>
      </w:r>
      <w:r w:rsidR="00A243F7" w:rsidRPr="00D40103">
        <w:rPr>
          <w:bCs/>
          <w:sz w:val="24"/>
          <w:szCs w:val="24"/>
        </w:rPr>
        <w:t xml:space="preserve"> </w:t>
      </w:r>
      <w:r w:rsidR="00421AC7" w:rsidRPr="00D40103">
        <w:rPr>
          <w:sz w:val="24"/>
          <w:szCs w:val="24"/>
        </w:rPr>
        <w:t>за</w:t>
      </w:r>
      <w:r w:rsidR="00421AC7" w:rsidRPr="00D91670">
        <w:rPr>
          <w:sz w:val="24"/>
          <w:szCs w:val="24"/>
        </w:rPr>
        <w:t xml:space="preserve"> фактически поставленный Товар на основании счета </w:t>
      </w:r>
      <w:r w:rsidR="00D63EA9" w:rsidRPr="00D91670">
        <w:rPr>
          <w:sz w:val="24"/>
          <w:szCs w:val="24"/>
        </w:rPr>
        <w:t xml:space="preserve">и/или </w:t>
      </w:r>
      <w:r w:rsidR="00421AC7" w:rsidRPr="00D91670">
        <w:rPr>
          <w:sz w:val="24"/>
          <w:szCs w:val="24"/>
        </w:rPr>
        <w:t>(счета-фактуры) и товарной накладной</w:t>
      </w:r>
      <w:r w:rsidR="00646D95" w:rsidRPr="00D91670">
        <w:rPr>
          <w:sz w:val="24"/>
          <w:szCs w:val="24"/>
        </w:rPr>
        <w:t xml:space="preserve"> </w:t>
      </w:r>
      <w:r w:rsidR="00646D95" w:rsidRPr="00D91670">
        <w:rPr>
          <w:sz w:val="23"/>
          <w:szCs w:val="23"/>
        </w:rPr>
        <w:t>(или ин</w:t>
      </w:r>
      <w:r w:rsidR="00860CF3" w:rsidRPr="00D91670">
        <w:rPr>
          <w:sz w:val="23"/>
          <w:szCs w:val="23"/>
        </w:rPr>
        <w:t>ого</w:t>
      </w:r>
      <w:r w:rsidR="00646D95" w:rsidRPr="00D91670">
        <w:rPr>
          <w:sz w:val="23"/>
          <w:szCs w:val="23"/>
        </w:rPr>
        <w:t xml:space="preserve"> аналогичн</w:t>
      </w:r>
      <w:r w:rsidR="00860CF3" w:rsidRPr="00D91670">
        <w:rPr>
          <w:sz w:val="23"/>
          <w:szCs w:val="23"/>
        </w:rPr>
        <w:t>ого</w:t>
      </w:r>
      <w:r w:rsidR="00646D95" w:rsidRPr="00D91670">
        <w:rPr>
          <w:sz w:val="23"/>
          <w:szCs w:val="23"/>
        </w:rPr>
        <w:t xml:space="preserve"> документ</w:t>
      </w:r>
      <w:r w:rsidR="00860CF3" w:rsidRPr="00D91670">
        <w:rPr>
          <w:sz w:val="23"/>
          <w:szCs w:val="23"/>
        </w:rPr>
        <w:t>а</w:t>
      </w:r>
      <w:r w:rsidR="00646D95" w:rsidRPr="00D91670">
        <w:rPr>
          <w:sz w:val="23"/>
          <w:szCs w:val="23"/>
        </w:rPr>
        <w:t xml:space="preserve">), </w:t>
      </w:r>
      <w:r w:rsidR="00421AC7" w:rsidRPr="00D91670">
        <w:rPr>
          <w:sz w:val="24"/>
          <w:szCs w:val="24"/>
        </w:rPr>
        <w:t>подписанной Сторонами.</w:t>
      </w:r>
      <w:r w:rsidR="00421AC7" w:rsidRPr="00805B6A">
        <w:rPr>
          <w:sz w:val="24"/>
          <w:szCs w:val="24"/>
        </w:rPr>
        <w:t xml:space="preserve"> </w:t>
      </w:r>
    </w:p>
    <w:p w:rsidR="00A33613" w:rsidRDefault="00A33613" w:rsidP="00A33613">
      <w:pPr>
        <w:tabs>
          <w:tab w:val="left" w:pos="426"/>
        </w:tabs>
        <w:jc w:val="both"/>
        <w:rPr>
          <w:sz w:val="24"/>
          <w:szCs w:val="24"/>
        </w:rPr>
      </w:pPr>
      <w:r w:rsidRPr="009E6DAE">
        <w:rPr>
          <w:b/>
          <w:sz w:val="24"/>
          <w:szCs w:val="24"/>
        </w:rPr>
        <w:t>Источник финансирования</w:t>
      </w:r>
      <w:r w:rsidRPr="00515ED7">
        <w:rPr>
          <w:b/>
          <w:sz w:val="24"/>
          <w:szCs w:val="24"/>
        </w:rPr>
        <w:t>:</w:t>
      </w:r>
      <w:r>
        <w:rPr>
          <w:sz w:val="24"/>
          <w:szCs w:val="24"/>
        </w:rPr>
        <w:t xml:space="preserve"> </w:t>
      </w:r>
      <w:r w:rsidR="006D3A8A">
        <w:rPr>
          <w:sz w:val="24"/>
          <w:szCs w:val="24"/>
        </w:rPr>
        <w:t>бюджет Сортавальского муниципального района</w:t>
      </w:r>
      <w:r w:rsidR="00D16E2C" w:rsidRPr="00D16E2C">
        <w:rPr>
          <w:sz w:val="24"/>
          <w:szCs w:val="24"/>
        </w:rPr>
        <w:t>.</w:t>
      </w:r>
      <w:r w:rsidR="00D16E2C" w:rsidRPr="00CB21CA">
        <w:t xml:space="preserve">   </w:t>
      </w:r>
    </w:p>
    <w:p w:rsidR="00A67B95" w:rsidRPr="00B70979" w:rsidRDefault="00A33613" w:rsidP="006D3A8A">
      <w:pPr>
        <w:jc w:val="both"/>
        <w:rPr>
          <w:b/>
          <w:sz w:val="24"/>
          <w:szCs w:val="24"/>
        </w:rPr>
      </w:pPr>
      <w:r>
        <w:rPr>
          <w:b/>
          <w:sz w:val="24"/>
          <w:szCs w:val="24"/>
        </w:rPr>
        <w:t>И</w:t>
      </w:r>
      <w:r w:rsidRPr="00D967C1">
        <w:rPr>
          <w:b/>
          <w:sz w:val="24"/>
          <w:szCs w:val="24"/>
        </w:rPr>
        <w:t>дентификационный код закупки</w:t>
      </w:r>
      <w:r w:rsidRPr="00010BCE">
        <w:rPr>
          <w:b/>
          <w:sz w:val="24"/>
          <w:szCs w:val="24"/>
        </w:rPr>
        <w:t>:</w:t>
      </w:r>
      <w:r w:rsidRPr="00010BCE">
        <w:rPr>
          <w:sz w:val="24"/>
          <w:szCs w:val="24"/>
        </w:rPr>
        <w:t xml:space="preserve"> </w:t>
      </w:r>
      <w:r w:rsidR="00B70979" w:rsidRPr="00B70979">
        <w:rPr>
          <w:rStyle w:val="ac"/>
          <w:b w:val="0"/>
          <w:sz w:val="24"/>
          <w:szCs w:val="24"/>
        </w:rPr>
        <w:t>213100701323310070100100040021920244</w:t>
      </w:r>
    </w:p>
    <w:p w:rsidR="00A33613" w:rsidRPr="007B3280" w:rsidRDefault="00A33613" w:rsidP="006D3A8A">
      <w:pPr>
        <w:jc w:val="both"/>
        <w:rPr>
          <w:bCs/>
          <w:sz w:val="24"/>
          <w:szCs w:val="24"/>
        </w:rPr>
      </w:pPr>
      <w:r w:rsidRPr="005F0457">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w:t>
      </w:r>
      <w:r>
        <w:rPr>
          <w:b/>
          <w:bCs/>
          <w:sz w:val="24"/>
          <w:szCs w:val="24"/>
        </w:rPr>
        <w:t xml:space="preserve"> </w:t>
      </w:r>
      <w:r w:rsidRPr="005F0457">
        <w:rPr>
          <w:b/>
          <w:bCs/>
          <w:sz w:val="24"/>
          <w:szCs w:val="24"/>
        </w:rPr>
        <w:t>44-ФЗ</w:t>
      </w:r>
      <w:r w:rsidRPr="00487E01">
        <w:rPr>
          <w:b/>
          <w:bCs/>
          <w:sz w:val="24"/>
          <w:szCs w:val="24"/>
        </w:rPr>
        <w:t>)</w:t>
      </w:r>
      <w:r w:rsidRPr="00487E01">
        <w:rPr>
          <w:b/>
          <w:color w:val="000000"/>
          <w:sz w:val="24"/>
          <w:szCs w:val="24"/>
        </w:rPr>
        <w:t xml:space="preserve"> (в случае, если такое огра</w:t>
      </w:r>
      <w:r>
        <w:rPr>
          <w:b/>
          <w:color w:val="000000"/>
          <w:sz w:val="24"/>
          <w:szCs w:val="24"/>
        </w:rPr>
        <w:t>ничение установлено заказчиком)</w:t>
      </w:r>
      <w:r w:rsidRPr="005F0457">
        <w:rPr>
          <w:b/>
          <w:bCs/>
          <w:sz w:val="24"/>
          <w:szCs w:val="24"/>
        </w:rPr>
        <w:t xml:space="preserve"> (согласно пункту 4 статьи 42 Закона №</w:t>
      </w:r>
      <w:r>
        <w:rPr>
          <w:b/>
          <w:bCs/>
          <w:sz w:val="24"/>
          <w:szCs w:val="24"/>
        </w:rPr>
        <w:t xml:space="preserve"> </w:t>
      </w:r>
      <w:r w:rsidRPr="005F0457">
        <w:rPr>
          <w:b/>
          <w:bCs/>
          <w:sz w:val="24"/>
          <w:szCs w:val="24"/>
        </w:rPr>
        <w:t xml:space="preserve">44-ФЗ): </w:t>
      </w:r>
      <w:r w:rsidR="00631D8F" w:rsidRPr="00DB6E67">
        <w:rPr>
          <w:sz w:val="24"/>
        </w:rPr>
        <w:t>Не установлено</w:t>
      </w:r>
      <w:r w:rsidR="009A2029">
        <w:rPr>
          <w:sz w:val="24"/>
        </w:rPr>
        <w:t>.</w:t>
      </w:r>
    </w:p>
    <w:p w:rsidR="00A33613" w:rsidRDefault="00A33613" w:rsidP="00A33613">
      <w:pPr>
        <w:jc w:val="both"/>
        <w:rPr>
          <w:color w:val="000000"/>
          <w:sz w:val="24"/>
          <w:szCs w:val="24"/>
        </w:rPr>
      </w:pPr>
      <w:r>
        <w:rPr>
          <w:b/>
          <w:bCs/>
          <w:color w:val="000000"/>
          <w:sz w:val="24"/>
          <w:szCs w:val="24"/>
        </w:rPr>
        <w:t>Используемый с</w:t>
      </w:r>
      <w:r w:rsidRPr="00361E2E">
        <w:rPr>
          <w:b/>
          <w:bCs/>
          <w:color w:val="000000"/>
          <w:sz w:val="24"/>
          <w:szCs w:val="24"/>
        </w:rPr>
        <w:t>пособ определения поставщика</w:t>
      </w:r>
      <w:r>
        <w:rPr>
          <w:b/>
          <w:bCs/>
          <w:color w:val="000000"/>
          <w:sz w:val="24"/>
          <w:szCs w:val="24"/>
        </w:rPr>
        <w:t xml:space="preserve"> (подрядчика, исполнителя)</w:t>
      </w:r>
      <w:r w:rsidRPr="00361E2E">
        <w:rPr>
          <w:b/>
          <w:bCs/>
          <w:color w:val="000000"/>
          <w:sz w:val="24"/>
          <w:szCs w:val="24"/>
        </w:rPr>
        <w:t xml:space="preserve">: </w:t>
      </w:r>
      <w:r w:rsidRPr="00361E2E">
        <w:rPr>
          <w:bCs/>
          <w:color w:val="000000"/>
          <w:sz w:val="24"/>
          <w:szCs w:val="24"/>
        </w:rPr>
        <w:t>электронный</w:t>
      </w:r>
      <w:r w:rsidRPr="00361E2E">
        <w:rPr>
          <w:b/>
          <w:bCs/>
          <w:color w:val="000000"/>
          <w:sz w:val="24"/>
          <w:szCs w:val="24"/>
        </w:rPr>
        <w:t xml:space="preserve"> </w:t>
      </w:r>
      <w:r w:rsidRPr="00361E2E">
        <w:rPr>
          <w:color w:val="000000"/>
          <w:sz w:val="24"/>
          <w:szCs w:val="24"/>
        </w:rPr>
        <w:t xml:space="preserve">аукцион. </w:t>
      </w:r>
    </w:p>
    <w:p w:rsidR="00A33613" w:rsidRPr="00361E2E" w:rsidRDefault="00A33613" w:rsidP="00A33613">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A33613" w:rsidRPr="00361E2E" w:rsidRDefault="00A33613" w:rsidP="00A33613">
      <w:pPr>
        <w:jc w:val="both"/>
        <w:rPr>
          <w:b/>
          <w:color w:val="000000"/>
          <w:sz w:val="24"/>
          <w:szCs w:val="24"/>
        </w:rPr>
      </w:pPr>
      <w:r w:rsidRPr="00361E2E">
        <w:rPr>
          <w:b/>
          <w:color w:val="000000"/>
          <w:sz w:val="24"/>
          <w:szCs w:val="24"/>
        </w:rPr>
        <w:t>Срок, место и порядок подачи заявок участников закупки:</w:t>
      </w:r>
    </w:p>
    <w:p w:rsidR="00A33613" w:rsidRPr="00361E2E" w:rsidRDefault="00A33613" w:rsidP="00A33613">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  </w:t>
      </w:r>
    </w:p>
    <w:p w:rsidR="00A33613" w:rsidRPr="00895654" w:rsidRDefault="00A33613" w:rsidP="00A33613">
      <w:pPr>
        <w:tabs>
          <w:tab w:val="left" w:pos="5029"/>
        </w:tabs>
        <w:autoSpaceDE w:val="0"/>
        <w:autoSpaceDN w:val="0"/>
        <w:adjustRightInd w:val="0"/>
        <w:jc w:val="both"/>
        <w:rPr>
          <w:b/>
          <w:sz w:val="24"/>
          <w:szCs w:val="24"/>
        </w:rPr>
      </w:pPr>
      <w:r w:rsidRPr="00361E2E">
        <w:rPr>
          <w:b/>
          <w:bCs/>
          <w:sz w:val="24"/>
          <w:szCs w:val="24"/>
        </w:rPr>
        <w:t xml:space="preserve">Дата </w:t>
      </w:r>
      <w:r>
        <w:rPr>
          <w:b/>
          <w:bCs/>
          <w:sz w:val="24"/>
          <w:szCs w:val="24"/>
        </w:rPr>
        <w:t>и</w:t>
      </w:r>
      <w:r w:rsidRPr="00361E2E">
        <w:rPr>
          <w:b/>
          <w:bCs/>
          <w:sz w:val="24"/>
          <w:szCs w:val="24"/>
        </w:rPr>
        <w:t xml:space="preserve"> время окончания срока </w:t>
      </w:r>
      <w:r w:rsidRPr="00CC2052">
        <w:rPr>
          <w:b/>
          <w:bCs/>
          <w:sz w:val="24"/>
          <w:szCs w:val="24"/>
        </w:rPr>
        <w:t>подачи заявок на участие в электронном аукционе: 0</w:t>
      </w:r>
      <w:r>
        <w:rPr>
          <w:b/>
          <w:bCs/>
          <w:sz w:val="24"/>
          <w:szCs w:val="24"/>
        </w:rPr>
        <w:t>9</w:t>
      </w:r>
      <w:r w:rsidRPr="00CC2052">
        <w:rPr>
          <w:b/>
          <w:sz w:val="24"/>
          <w:szCs w:val="24"/>
        </w:rPr>
        <w:t xml:space="preserve"> часов </w:t>
      </w:r>
      <w:r w:rsidRPr="00895654">
        <w:rPr>
          <w:b/>
          <w:sz w:val="24"/>
          <w:szCs w:val="24"/>
        </w:rPr>
        <w:t>00 минут</w:t>
      </w:r>
      <w:r w:rsidRPr="00895654">
        <w:rPr>
          <w:sz w:val="24"/>
          <w:szCs w:val="24"/>
        </w:rPr>
        <w:t xml:space="preserve"> по московскому времени </w:t>
      </w:r>
      <w:r w:rsidRPr="00895654">
        <w:rPr>
          <w:b/>
          <w:sz w:val="24"/>
          <w:szCs w:val="24"/>
        </w:rPr>
        <w:t>«</w:t>
      </w:r>
      <w:r w:rsidR="00346835" w:rsidRPr="00895654">
        <w:rPr>
          <w:b/>
          <w:sz w:val="24"/>
          <w:szCs w:val="24"/>
        </w:rPr>
        <w:t>1</w:t>
      </w:r>
      <w:r w:rsidR="000B02FD" w:rsidRPr="00895654">
        <w:rPr>
          <w:b/>
          <w:sz w:val="24"/>
          <w:szCs w:val="24"/>
        </w:rPr>
        <w:t>8</w:t>
      </w:r>
      <w:r w:rsidRPr="00895654">
        <w:rPr>
          <w:b/>
          <w:sz w:val="24"/>
          <w:szCs w:val="24"/>
        </w:rPr>
        <w:t xml:space="preserve">» </w:t>
      </w:r>
      <w:r w:rsidR="009A2029" w:rsidRPr="00895654">
        <w:rPr>
          <w:b/>
          <w:sz w:val="24"/>
          <w:szCs w:val="24"/>
        </w:rPr>
        <w:t>марта</w:t>
      </w:r>
      <w:r w:rsidRPr="00895654">
        <w:rPr>
          <w:b/>
          <w:sz w:val="24"/>
          <w:szCs w:val="24"/>
        </w:rPr>
        <w:t xml:space="preserve"> 20</w:t>
      </w:r>
      <w:r w:rsidR="009A2029" w:rsidRPr="00895654">
        <w:rPr>
          <w:b/>
          <w:sz w:val="24"/>
          <w:szCs w:val="24"/>
        </w:rPr>
        <w:t>2</w:t>
      </w:r>
      <w:r w:rsidR="00B64AA3" w:rsidRPr="00895654">
        <w:rPr>
          <w:b/>
          <w:sz w:val="24"/>
          <w:szCs w:val="24"/>
        </w:rPr>
        <w:t>1</w:t>
      </w:r>
      <w:r w:rsidRPr="00895654">
        <w:rPr>
          <w:b/>
          <w:sz w:val="24"/>
          <w:szCs w:val="24"/>
        </w:rPr>
        <w:t xml:space="preserve"> года.</w:t>
      </w:r>
    </w:p>
    <w:p w:rsidR="00A33613" w:rsidRPr="00895654" w:rsidRDefault="00A33613" w:rsidP="00A33613">
      <w:pPr>
        <w:jc w:val="both"/>
        <w:rPr>
          <w:sz w:val="24"/>
          <w:szCs w:val="24"/>
        </w:rPr>
      </w:pPr>
      <w:r w:rsidRPr="00895654">
        <w:rPr>
          <w:b/>
          <w:bCs/>
          <w:sz w:val="24"/>
          <w:szCs w:val="24"/>
        </w:rPr>
        <w:t>Место подачи заявок:</w:t>
      </w:r>
      <w:r w:rsidRPr="00895654">
        <w:rPr>
          <w:sz w:val="24"/>
          <w:szCs w:val="24"/>
        </w:rPr>
        <w:t xml:space="preserve"> Электронная площадка, указанная в настоящем извещении  http://www.sberbank-ast.ru  </w:t>
      </w:r>
    </w:p>
    <w:p w:rsidR="00A33613" w:rsidRPr="00895654" w:rsidRDefault="00A33613" w:rsidP="00A33613">
      <w:pPr>
        <w:tabs>
          <w:tab w:val="left" w:pos="426"/>
        </w:tabs>
        <w:jc w:val="both"/>
        <w:rPr>
          <w:sz w:val="24"/>
          <w:szCs w:val="24"/>
          <w:shd w:val="clear" w:color="auto" w:fill="FFFFFF"/>
        </w:rPr>
      </w:pPr>
      <w:r w:rsidRPr="00895654">
        <w:rPr>
          <w:b/>
          <w:bCs/>
          <w:sz w:val="24"/>
          <w:szCs w:val="24"/>
        </w:rPr>
        <w:t>Порядок подачи заявок:</w:t>
      </w:r>
      <w:r w:rsidRPr="00895654">
        <w:rPr>
          <w:sz w:val="24"/>
          <w:szCs w:val="24"/>
        </w:rPr>
        <w:t xml:space="preserve"> в</w:t>
      </w:r>
      <w:r w:rsidRPr="00895654">
        <w:rPr>
          <w:rFonts w:ascii="Times New Roman CYR" w:hAnsi="Times New Roman CYR" w:cs="Times New Roman CYR"/>
          <w:sz w:val="24"/>
          <w:szCs w:val="24"/>
        </w:rPr>
        <w:t xml:space="preserve"> соответствии со статьей 66</w:t>
      </w:r>
      <w:r w:rsidRPr="00895654">
        <w:rPr>
          <w:bCs/>
          <w:sz w:val="24"/>
          <w:szCs w:val="24"/>
        </w:rPr>
        <w:t xml:space="preserve"> Закона № 44-ФЗ,</w:t>
      </w:r>
      <w:r w:rsidRPr="00895654">
        <w:rPr>
          <w:sz w:val="24"/>
          <w:szCs w:val="24"/>
          <w:shd w:val="clear" w:color="auto" w:fill="FFFFFF"/>
        </w:rPr>
        <w:t xml:space="preserve"> документацией об электронном аукционе и регламентом электронной площадки.</w:t>
      </w:r>
    </w:p>
    <w:p w:rsidR="00A33613" w:rsidRPr="00895654" w:rsidRDefault="00A33613" w:rsidP="00A33613">
      <w:pPr>
        <w:autoSpaceDE w:val="0"/>
        <w:autoSpaceDN w:val="0"/>
        <w:adjustRightInd w:val="0"/>
        <w:jc w:val="both"/>
        <w:rPr>
          <w:b/>
          <w:sz w:val="24"/>
          <w:szCs w:val="24"/>
        </w:rPr>
      </w:pPr>
      <w:r w:rsidRPr="00895654">
        <w:rPr>
          <w:b/>
          <w:bCs/>
          <w:sz w:val="24"/>
          <w:szCs w:val="24"/>
        </w:rPr>
        <w:t>Дата окончания срока рассмотрения заявок на участие в электронном аукционе:</w:t>
      </w:r>
      <w:r w:rsidRPr="00895654">
        <w:rPr>
          <w:bCs/>
          <w:sz w:val="24"/>
          <w:szCs w:val="24"/>
        </w:rPr>
        <w:t xml:space="preserve"> </w:t>
      </w:r>
      <w:r w:rsidRPr="00895654">
        <w:rPr>
          <w:b/>
          <w:bCs/>
          <w:sz w:val="24"/>
          <w:szCs w:val="24"/>
        </w:rPr>
        <w:t>«</w:t>
      </w:r>
      <w:r w:rsidR="00346835" w:rsidRPr="00895654">
        <w:rPr>
          <w:b/>
          <w:bCs/>
          <w:sz w:val="24"/>
          <w:szCs w:val="24"/>
        </w:rPr>
        <w:t>1</w:t>
      </w:r>
      <w:r w:rsidR="000B02FD" w:rsidRPr="00895654">
        <w:rPr>
          <w:b/>
          <w:bCs/>
          <w:sz w:val="24"/>
          <w:szCs w:val="24"/>
        </w:rPr>
        <w:t>9</w:t>
      </w:r>
      <w:r w:rsidRPr="00895654">
        <w:rPr>
          <w:b/>
          <w:bCs/>
          <w:sz w:val="24"/>
          <w:szCs w:val="24"/>
        </w:rPr>
        <w:t xml:space="preserve">» </w:t>
      </w:r>
      <w:r w:rsidR="009A2029" w:rsidRPr="00895654">
        <w:rPr>
          <w:b/>
          <w:bCs/>
          <w:sz w:val="24"/>
          <w:szCs w:val="24"/>
        </w:rPr>
        <w:t>марта</w:t>
      </w:r>
      <w:r w:rsidRPr="00895654">
        <w:rPr>
          <w:b/>
          <w:bCs/>
          <w:sz w:val="24"/>
          <w:szCs w:val="24"/>
        </w:rPr>
        <w:t xml:space="preserve"> 20</w:t>
      </w:r>
      <w:r w:rsidR="009A2029" w:rsidRPr="00895654">
        <w:rPr>
          <w:b/>
          <w:bCs/>
          <w:sz w:val="24"/>
          <w:szCs w:val="24"/>
        </w:rPr>
        <w:t>2</w:t>
      </w:r>
      <w:r w:rsidR="00C06436" w:rsidRPr="00895654">
        <w:rPr>
          <w:b/>
          <w:bCs/>
          <w:sz w:val="24"/>
          <w:szCs w:val="24"/>
        </w:rPr>
        <w:t>1</w:t>
      </w:r>
      <w:r w:rsidRPr="00895654">
        <w:rPr>
          <w:b/>
          <w:sz w:val="24"/>
          <w:szCs w:val="24"/>
        </w:rPr>
        <w:t xml:space="preserve"> года.</w:t>
      </w:r>
    </w:p>
    <w:p w:rsidR="00A33613" w:rsidRPr="00895654" w:rsidRDefault="00A33613" w:rsidP="00A33613">
      <w:pPr>
        <w:autoSpaceDE w:val="0"/>
        <w:autoSpaceDN w:val="0"/>
        <w:adjustRightInd w:val="0"/>
        <w:jc w:val="both"/>
        <w:rPr>
          <w:sz w:val="24"/>
          <w:szCs w:val="24"/>
        </w:rPr>
      </w:pPr>
      <w:r w:rsidRPr="00895654">
        <w:rPr>
          <w:b/>
          <w:bCs/>
          <w:sz w:val="24"/>
          <w:szCs w:val="24"/>
        </w:rPr>
        <w:t>Дата проведения электронного аукциона: «</w:t>
      </w:r>
      <w:r w:rsidR="000B02FD" w:rsidRPr="00895654">
        <w:rPr>
          <w:b/>
          <w:bCs/>
          <w:sz w:val="24"/>
          <w:szCs w:val="24"/>
        </w:rPr>
        <w:t>22</w:t>
      </w:r>
      <w:r w:rsidRPr="00895654">
        <w:rPr>
          <w:b/>
          <w:bCs/>
          <w:sz w:val="24"/>
          <w:szCs w:val="24"/>
        </w:rPr>
        <w:t xml:space="preserve">» </w:t>
      </w:r>
      <w:r w:rsidR="009A2029" w:rsidRPr="00895654">
        <w:rPr>
          <w:b/>
          <w:bCs/>
          <w:sz w:val="24"/>
          <w:szCs w:val="24"/>
        </w:rPr>
        <w:t>марта</w:t>
      </w:r>
      <w:r w:rsidRPr="00895654">
        <w:rPr>
          <w:b/>
          <w:bCs/>
          <w:sz w:val="24"/>
          <w:szCs w:val="24"/>
        </w:rPr>
        <w:t xml:space="preserve"> 2</w:t>
      </w:r>
      <w:r w:rsidRPr="00895654">
        <w:rPr>
          <w:b/>
          <w:sz w:val="24"/>
          <w:szCs w:val="24"/>
        </w:rPr>
        <w:t>0</w:t>
      </w:r>
      <w:r w:rsidR="009A2029" w:rsidRPr="00895654">
        <w:rPr>
          <w:b/>
          <w:sz w:val="24"/>
          <w:szCs w:val="24"/>
        </w:rPr>
        <w:t>2</w:t>
      </w:r>
      <w:r w:rsidR="00C06436" w:rsidRPr="00895654">
        <w:rPr>
          <w:b/>
          <w:sz w:val="24"/>
          <w:szCs w:val="24"/>
        </w:rPr>
        <w:t>1</w:t>
      </w:r>
      <w:r w:rsidRPr="00895654">
        <w:rPr>
          <w:b/>
          <w:sz w:val="24"/>
          <w:szCs w:val="24"/>
        </w:rPr>
        <w:t xml:space="preserve"> года</w:t>
      </w:r>
      <w:r w:rsidRPr="00895654">
        <w:rPr>
          <w:sz w:val="24"/>
          <w:szCs w:val="24"/>
        </w:rPr>
        <w:t xml:space="preserve"> (время начала проведения аукциона устанавливается оператором электронной площадки).</w:t>
      </w:r>
    </w:p>
    <w:p w:rsidR="00A33613" w:rsidRPr="0056031C" w:rsidRDefault="00A33613" w:rsidP="00A33613">
      <w:pPr>
        <w:tabs>
          <w:tab w:val="left" w:pos="426"/>
        </w:tabs>
        <w:contextualSpacing/>
        <w:jc w:val="both"/>
        <w:rPr>
          <w:sz w:val="24"/>
          <w:szCs w:val="24"/>
        </w:rPr>
      </w:pPr>
      <w:r w:rsidRPr="00895654">
        <w:rPr>
          <w:b/>
          <w:sz w:val="24"/>
          <w:szCs w:val="24"/>
        </w:rPr>
        <w:t>Размер и порядок внесения денежных сре</w:t>
      </w:r>
      <w:proofErr w:type="gramStart"/>
      <w:r w:rsidRPr="00895654">
        <w:rPr>
          <w:b/>
          <w:sz w:val="24"/>
          <w:szCs w:val="24"/>
        </w:rPr>
        <w:t>дств в к</w:t>
      </w:r>
      <w:proofErr w:type="gramEnd"/>
      <w:r w:rsidRPr="00895654">
        <w:rPr>
          <w:b/>
          <w:sz w:val="24"/>
          <w:szCs w:val="24"/>
        </w:rPr>
        <w:t>ачестве обеспечения заявок на участие в</w:t>
      </w:r>
      <w:r w:rsidRPr="0056031C">
        <w:rPr>
          <w:b/>
          <w:sz w:val="24"/>
          <w:szCs w:val="24"/>
        </w:rPr>
        <w:t xml:space="preserve"> закупке, а также условия банковской гарантии (если такой способ обеспечения заявок применим в соответствии с Законом № 44-ФЗ).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w:t>
      </w:r>
      <w:r w:rsidRPr="0056031C">
        <w:rPr>
          <w:sz w:val="24"/>
          <w:szCs w:val="24"/>
        </w:rPr>
        <w:t xml:space="preserve">Не установлено. </w:t>
      </w:r>
    </w:p>
    <w:p w:rsidR="0049114B" w:rsidRPr="0049114B" w:rsidRDefault="00A33613" w:rsidP="0049114B">
      <w:pPr>
        <w:tabs>
          <w:tab w:val="left" w:pos="426"/>
        </w:tabs>
        <w:suppressAutoHyphens/>
        <w:jc w:val="both"/>
        <w:rPr>
          <w:sz w:val="24"/>
          <w:szCs w:val="24"/>
        </w:rPr>
      </w:pPr>
      <w:r w:rsidRPr="004B4434">
        <w:rPr>
          <w:b/>
          <w:sz w:val="24"/>
          <w:szCs w:val="24"/>
          <w:lang w:eastAsia="ar-SA"/>
        </w:rPr>
        <w:t xml:space="preserve">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 </w:t>
      </w:r>
      <w:r w:rsidRPr="004B4434">
        <w:rPr>
          <w:sz w:val="24"/>
          <w:szCs w:val="24"/>
        </w:rPr>
        <w:t xml:space="preserve">размер обеспечения исполнения контракта составляет </w:t>
      </w:r>
      <w:r w:rsidR="000D7942" w:rsidRPr="004B4434">
        <w:rPr>
          <w:sz w:val="24"/>
          <w:szCs w:val="24"/>
        </w:rPr>
        <w:t>20%</w:t>
      </w:r>
      <w:r w:rsidR="000D7942" w:rsidRPr="004B4434">
        <w:rPr>
          <w:b/>
          <w:sz w:val="24"/>
          <w:szCs w:val="24"/>
        </w:rPr>
        <w:t xml:space="preserve"> </w:t>
      </w:r>
      <w:r w:rsidR="00325BE1" w:rsidRPr="00325BE1">
        <w:rPr>
          <w:sz w:val="24"/>
          <w:szCs w:val="24"/>
        </w:rPr>
        <w:t>от</w:t>
      </w:r>
      <w:r w:rsidR="00325BE1">
        <w:rPr>
          <w:b/>
          <w:sz w:val="24"/>
          <w:szCs w:val="24"/>
        </w:rPr>
        <w:t xml:space="preserve"> </w:t>
      </w:r>
      <w:r w:rsidR="00325BE1" w:rsidRPr="002E4A6D">
        <w:rPr>
          <w:bCs/>
          <w:sz w:val="24"/>
          <w:szCs w:val="24"/>
        </w:rPr>
        <w:t>максимального значения цены</w:t>
      </w:r>
      <w:r w:rsidR="0069029C">
        <w:rPr>
          <w:bCs/>
          <w:sz w:val="24"/>
          <w:szCs w:val="24"/>
        </w:rPr>
        <w:t xml:space="preserve"> контракта</w:t>
      </w:r>
      <w:r w:rsidR="000D7942" w:rsidRPr="004B4434">
        <w:rPr>
          <w:sz w:val="24"/>
          <w:szCs w:val="24"/>
        </w:rPr>
        <w:t>,</w:t>
      </w:r>
      <w:r w:rsidR="000D7942" w:rsidRPr="004B4434">
        <w:rPr>
          <w:b/>
          <w:sz w:val="24"/>
          <w:szCs w:val="24"/>
        </w:rPr>
        <w:t xml:space="preserve"> </w:t>
      </w:r>
      <w:r w:rsidR="000D7942" w:rsidRPr="00F42152">
        <w:rPr>
          <w:sz w:val="24"/>
          <w:szCs w:val="24"/>
        </w:rPr>
        <w:t xml:space="preserve">что составляет </w:t>
      </w:r>
      <w:r w:rsidR="0049114B" w:rsidRPr="00F42152">
        <w:rPr>
          <w:sz w:val="24"/>
          <w:szCs w:val="24"/>
        </w:rPr>
        <w:t>79 997,08</w:t>
      </w:r>
      <w:r w:rsidR="0049114B" w:rsidRPr="00F42152">
        <w:rPr>
          <w:color w:val="5B5B5B"/>
          <w:sz w:val="24"/>
          <w:szCs w:val="24"/>
        </w:rPr>
        <w:t> </w:t>
      </w:r>
      <w:r w:rsidR="0049114B" w:rsidRPr="00F42152">
        <w:rPr>
          <w:sz w:val="24"/>
          <w:szCs w:val="24"/>
        </w:rPr>
        <w:t>(Семьдесят девять тысяч девятьсот девяносто семь) рублей 08 копеек.</w:t>
      </w:r>
    </w:p>
    <w:p w:rsidR="001A7588" w:rsidRDefault="001A7588" w:rsidP="0049114B">
      <w:pPr>
        <w:tabs>
          <w:tab w:val="left" w:pos="426"/>
        </w:tabs>
        <w:suppressAutoHyphens/>
        <w:jc w:val="both"/>
        <w:rPr>
          <w:sz w:val="24"/>
          <w:szCs w:val="24"/>
        </w:rPr>
      </w:pPr>
      <w:r w:rsidRPr="004B4434">
        <w:rPr>
          <w:b/>
          <w:sz w:val="24"/>
          <w:szCs w:val="24"/>
        </w:rPr>
        <w:lastRenderedPageBreak/>
        <w:t>Обязательства по контракту, которые должны быть обеспечены:</w:t>
      </w:r>
      <w:r w:rsidRPr="004B4434">
        <w:rPr>
          <w:sz w:val="24"/>
          <w:szCs w:val="24"/>
        </w:rPr>
        <w:t xml:space="preserve"> все обязательства</w:t>
      </w:r>
      <w:r w:rsidRPr="005732FD">
        <w:rPr>
          <w:sz w:val="24"/>
          <w:szCs w:val="24"/>
        </w:rPr>
        <w:t xml:space="preserve"> по контракту.</w:t>
      </w:r>
    </w:p>
    <w:p w:rsidR="001A7588" w:rsidRDefault="001A7588" w:rsidP="001A7588">
      <w:pPr>
        <w:ind w:firstLine="142"/>
        <w:contextualSpacing/>
        <w:jc w:val="both"/>
        <w:rPr>
          <w:sz w:val="24"/>
          <w:szCs w:val="24"/>
        </w:rPr>
      </w:pPr>
      <w:r w:rsidRPr="00566602">
        <w:rPr>
          <w:sz w:val="24"/>
          <w:szCs w:val="24"/>
        </w:rPr>
        <w:t>Исполнение контракта мо</w:t>
      </w:r>
      <w:r w:rsidR="00FB2968">
        <w:rPr>
          <w:sz w:val="24"/>
          <w:szCs w:val="24"/>
        </w:rPr>
        <w:t>жет</w:t>
      </w:r>
      <w:r w:rsidRPr="00566602">
        <w:rPr>
          <w:sz w:val="24"/>
          <w:szCs w:val="24"/>
        </w:rPr>
        <w:t xml:space="preserve"> обеспечиваться предоставлением банковской гарантии, выданной банком и соответствующей требованиям статьи 45 </w:t>
      </w:r>
      <w:r w:rsidRPr="005732FD">
        <w:rPr>
          <w:sz w:val="24"/>
          <w:szCs w:val="24"/>
        </w:rPr>
        <w:t>Закона №</w:t>
      </w:r>
      <w:r>
        <w:rPr>
          <w:sz w:val="24"/>
          <w:szCs w:val="24"/>
        </w:rPr>
        <w:t xml:space="preserve"> </w:t>
      </w:r>
      <w:r w:rsidRPr="005732FD">
        <w:rPr>
          <w:sz w:val="24"/>
          <w:szCs w:val="24"/>
        </w:rPr>
        <w:t>44-ФЗ</w:t>
      </w:r>
      <w:r w:rsidRPr="00566602">
        <w:rPr>
          <w:sz w:val="24"/>
          <w:szCs w:val="24"/>
        </w:rPr>
        <w:t>, или внесением</w:t>
      </w:r>
      <w:r>
        <w:rPr>
          <w:sz w:val="24"/>
          <w:szCs w:val="24"/>
        </w:rPr>
        <w:t xml:space="preserve"> денежных средств на указанный З</w:t>
      </w:r>
      <w:r w:rsidRPr="00566602">
        <w:rPr>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Pr>
          <w:sz w:val="24"/>
          <w:szCs w:val="24"/>
        </w:rPr>
        <w:t>З</w:t>
      </w:r>
      <w:r w:rsidRPr="00566602">
        <w:rPr>
          <w:sz w:val="24"/>
          <w:szCs w:val="24"/>
        </w:rPr>
        <w:t xml:space="preserve">аказчику. Способ обеспечения исполнения контракта,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5732FD">
        <w:rPr>
          <w:sz w:val="24"/>
          <w:szCs w:val="24"/>
        </w:rPr>
        <w:t>Закона №</w:t>
      </w:r>
      <w:r>
        <w:rPr>
          <w:sz w:val="24"/>
          <w:szCs w:val="24"/>
        </w:rPr>
        <w:t xml:space="preserve"> </w:t>
      </w:r>
      <w:r w:rsidRPr="005732FD">
        <w:rPr>
          <w:sz w:val="24"/>
          <w:szCs w:val="24"/>
        </w:rPr>
        <w:t>44-ФЗ</w:t>
      </w:r>
      <w:r>
        <w:rPr>
          <w:sz w:val="24"/>
          <w:szCs w:val="24"/>
        </w:rPr>
        <w:t>.</w:t>
      </w:r>
    </w:p>
    <w:p w:rsidR="001A7588" w:rsidRDefault="001A7588" w:rsidP="001A7588">
      <w:pPr>
        <w:widowControl w:val="0"/>
        <w:autoSpaceDE w:val="0"/>
        <w:autoSpaceDN w:val="0"/>
        <w:adjustRightInd w:val="0"/>
        <w:ind w:firstLine="142"/>
        <w:jc w:val="both"/>
        <w:rPr>
          <w:sz w:val="24"/>
          <w:szCs w:val="24"/>
        </w:rPr>
      </w:pPr>
      <w:r w:rsidRPr="001B6F0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Pr>
          <w:sz w:val="24"/>
          <w:szCs w:val="24"/>
        </w:rPr>
        <w:t xml:space="preserve"> № 44-ФЗ</w:t>
      </w:r>
      <w:r w:rsidRPr="001B6F01">
        <w:rPr>
          <w:sz w:val="24"/>
          <w:szCs w:val="24"/>
        </w:rPr>
        <w:t>.</w:t>
      </w:r>
    </w:p>
    <w:p w:rsidR="00592436" w:rsidRPr="0042120D" w:rsidRDefault="00592436" w:rsidP="00592436">
      <w:pPr>
        <w:widowControl w:val="0"/>
        <w:autoSpaceDE w:val="0"/>
        <w:autoSpaceDN w:val="0"/>
        <w:adjustRightInd w:val="0"/>
        <w:jc w:val="both"/>
        <w:rPr>
          <w:sz w:val="24"/>
          <w:szCs w:val="24"/>
        </w:rPr>
      </w:pPr>
      <w:r>
        <w:rPr>
          <w:sz w:val="24"/>
          <w:szCs w:val="24"/>
          <w:shd w:val="clear" w:color="auto" w:fill="FFFFFF"/>
        </w:rPr>
        <w:t xml:space="preserve">   </w:t>
      </w:r>
      <w:proofErr w:type="gramStart"/>
      <w:r w:rsidRPr="0042120D">
        <w:rPr>
          <w:sz w:val="24"/>
          <w:szCs w:val="24"/>
          <w:shd w:val="clear" w:color="auto" w:fill="FFFFFF"/>
        </w:rPr>
        <w:t xml:space="preserve">Если контракт заключается по результатам определения поставщика (подрядчика, исполнителя) в соответствии </w:t>
      </w:r>
      <w:r w:rsidRPr="00592436">
        <w:rPr>
          <w:sz w:val="24"/>
          <w:szCs w:val="24"/>
          <w:shd w:val="clear" w:color="auto" w:fill="FFFFFF"/>
        </w:rPr>
        <w:t>с </w:t>
      </w:r>
      <w:hyperlink r:id="rId16" w:anchor="/document/70353464/entry/30101" w:history="1">
        <w:r w:rsidRPr="00592436">
          <w:rPr>
            <w:rStyle w:val="a3"/>
            <w:color w:val="auto"/>
            <w:sz w:val="24"/>
            <w:szCs w:val="24"/>
            <w:u w:val="none"/>
            <w:shd w:val="clear" w:color="auto" w:fill="FFFFFF"/>
          </w:rPr>
          <w:t>пунктом 1 части 1 статьи 30</w:t>
        </w:r>
      </w:hyperlink>
      <w:r w:rsidRPr="00592436">
        <w:rPr>
          <w:sz w:val="24"/>
          <w:szCs w:val="24"/>
          <w:shd w:val="clear" w:color="auto" w:fill="FFFFFF"/>
        </w:rPr>
        <w:t> </w:t>
      </w:r>
      <w:r w:rsidRPr="00592436">
        <w:rPr>
          <w:sz w:val="24"/>
          <w:szCs w:val="24"/>
        </w:rPr>
        <w:t>Закона №44-ФЗ</w:t>
      </w:r>
      <w:r w:rsidRPr="00592436">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17" w:anchor="/document/70353464/entry/966" w:history="1">
        <w:r w:rsidRPr="00592436">
          <w:rPr>
            <w:rStyle w:val="a3"/>
            <w:color w:val="auto"/>
            <w:sz w:val="24"/>
            <w:szCs w:val="24"/>
            <w:u w:val="none"/>
            <w:shd w:val="clear" w:color="auto" w:fill="FFFFFF"/>
          </w:rPr>
          <w:t>частями 6</w:t>
        </w:r>
      </w:hyperlink>
      <w:r w:rsidRPr="00592436">
        <w:rPr>
          <w:sz w:val="24"/>
          <w:szCs w:val="24"/>
          <w:shd w:val="clear" w:color="auto" w:fill="FFFFFF"/>
        </w:rPr>
        <w:t> и </w:t>
      </w:r>
      <w:hyperlink r:id="rId18" w:anchor="/document/70353464/entry/96061" w:history="1">
        <w:r w:rsidRPr="00592436">
          <w:rPr>
            <w:rStyle w:val="a3"/>
            <w:color w:val="auto"/>
            <w:sz w:val="24"/>
            <w:szCs w:val="24"/>
            <w:u w:val="none"/>
            <w:shd w:val="clear" w:color="auto" w:fill="FFFFFF"/>
          </w:rPr>
          <w:t>6.1</w:t>
        </w:r>
      </w:hyperlink>
      <w:r w:rsidRPr="00592436">
        <w:rPr>
          <w:rStyle w:val="a3"/>
          <w:color w:val="auto"/>
          <w:sz w:val="24"/>
          <w:szCs w:val="24"/>
          <w:u w:val="none"/>
          <w:shd w:val="clear" w:color="auto" w:fill="FFFFFF"/>
        </w:rPr>
        <w:t xml:space="preserve"> статьи 96</w:t>
      </w:r>
      <w:r w:rsidRPr="00592436">
        <w:rPr>
          <w:rStyle w:val="a3"/>
          <w:color w:val="auto"/>
          <w:sz w:val="24"/>
          <w:szCs w:val="24"/>
          <w:shd w:val="clear" w:color="auto" w:fill="FFFFFF"/>
        </w:rPr>
        <w:t xml:space="preserve"> </w:t>
      </w:r>
      <w:r w:rsidRPr="0042120D">
        <w:rPr>
          <w:sz w:val="24"/>
          <w:szCs w:val="24"/>
        </w:rPr>
        <w:t>Закона № 44-ФЗ</w:t>
      </w:r>
      <w:r w:rsidRPr="0042120D">
        <w:rPr>
          <w:sz w:val="24"/>
          <w:szCs w:val="24"/>
          <w:shd w:val="clear" w:color="auto" w:fill="FFFFFF"/>
        </w:rPr>
        <w:t xml:space="preserve"> от цены контракта, по которой в соответствии с </w:t>
      </w:r>
      <w:r w:rsidRPr="0042120D">
        <w:rPr>
          <w:sz w:val="24"/>
          <w:szCs w:val="24"/>
        </w:rPr>
        <w:t>Законом № 44-ФЗ</w:t>
      </w:r>
      <w:r>
        <w:rPr>
          <w:sz w:val="24"/>
          <w:szCs w:val="24"/>
        </w:rPr>
        <w:t xml:space="preserve"> </w:t>
      </w:r>
      <w:r w:rsidRPr="0042120D">
        <w:rPr>
          <w:sz w:val="24"/>
          <w:szCs w:val="24"/>
          <w:shd w:val="clear" w:color="auto" w:fill="FFFFFF"/>
        </w:rPr>
        <w:t>заключается контракт.</w:t>
      </w:r>
      <w:proofErr w:type="gramEnd"/>
    </w:p>
    <w:p w:rsidR="00592436" w:rsidRPr="0042120D" w:rsidRDefault="00592436" w:rsidP="00592436">
      <w:pPr>
        <w:widowControl w:val="0"/>
        <w:autoSpaceDE w:val="0"/>
        <w:autoSpaceDN w:val="0"/>
        <w:adjustRightInd w:val="0"/>
        <w:ind w:firstLine="142"/>
        <w:jc w:val="both"/>
        <w:rPr>
          <w:sz w:val="24"/>
          <w:szCs w:val="24"/>
        </w:rPr>
      </w:pPr>
      <w:r w:rsidRPr="0042120D">
        <w:rPr>
          <w:sz w:val="24"/>
          <w:szCs w:val="24"/>
        </w:rPr>
        <w:t>Размер обеспечения гарантийных обязательств не может превышать десять процентов начальной (максимальной) цены контракта.</w:t>
      </w:r>
    </w:p>
    <w:p w:rsidR="00E555C7" w:rsidRPr="00E555C7" w:rsidRDefault="007115DD" w:rsidP="00E555C7">
      <w:pPr>
        <w:widowControl w:val="0"/>
        <w:autoSpaceDE w:val="0"/>
        <w:autoSpaceDN w:val="0"/>
        <w:adjustRightInd w:val="0"/>
        <w:jc w:val="both"/>
        <w:rPr>
          <w:sz w:val="24"/>
          <w:szCs w:val="24"/>
        </w:rPr>
      </w:pPr>
      <w:r w:rsidRPr="00E6151B">
        <w:rPr>
          <w:b/>
          <w:sz w:val="24"/>
          <w:szCs w:val="24"/>
        </w:rPr>
        <w:t xml:space="preserve">Размер обеспечения гарантийных обязательств: </w:t>
      </w:r>
      <w:r w:rsidR="00E555C7" w:rsidRPr="00E555C7">
        <w:rPr>
          <w:sz w:val="24"/>
          <w:szCs w:val="24"/>
        </w:rPr>
        <w:t>Гарантийные обязательства не   установлены.</w:t>
      </w:r>
    </w:p>
    <w:p w:rsidR="00E555C7" w:rsidRPr="00815643" w:rsidRDefault="00E555C7" w:rsidP="00E555C7">
      <w:pPr>
        <w:widowControl w:val="0"/>
        <w:autoSpaceDE w:val="0"/>
        <w:autoSpaceDN w:val="0"/>
        <w:adjustRightInd w:val="0"/>
        <w:jc w:val="both"/>
        <w:rPr>
          <w:sz w:val="24"/>
          <w:szCs w:val="24"/>
        </w:rPr>
      </w:pPr>
      <w:r w:rsidRPr="00815643">
        <w:rPr>
          <w:sz w:val="24"/>
          <w:szCs w:val="24"/>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E555C7" w:rsidRPr="00815643" w:rsidRDefault="00E555C7" w:rsidP="00E555C7">
      <w:pPr>
        <w:widowControl w:val="0"/>
        <w:autoSpaceDE w:val="0"/>
        <w:autoSpaceDN w:val="0"/>
        <w:adjustRightInd w:val="0"/>
        <w:jc w:val="both"/>
        <w:rPr>
          <w:sz w:val="24"/>
          <w:szCs w:val="24"/>
        </w:rPr>
      </w:pPr>
      <w:r w:rsidRPr="00815643">
        <w:rPr>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555C7" w:rsidRPr="00815643" w:rsidRDefault="00E555C7" w:rsidP="00E555C7">
      <w:pPr>
        <w:widowControl w:val="0"/>
        <w:autoSpaceDE w:val="0"/>
        <w:autoSpaceDN w:val="0"/>
        <w:adjustRightInd w:val="0"/>
        <w:jc w:val="both"/>
        <w:rPr>
          <w:sz w:val="24"/>
          <w:szCs w:val="24"/>
        </w:rPr>
      </w:pPr>
      <w:r w:rsidRPr="00815643">
        <w:rPr>
          <w:sz w:val="24"/>
          <w:szCs w:val="24"/>
        </w:rPr>
        <w:t>В случае</w:t>
      </w:r>
      <w:proofErr w:type="gramStart"/>
      <w:r w:rsidRPr="00815643">
        <w:rPr>
          <w:sz w:val="24"/>
          <w:szCs w:val="24"/>
        </w:rPr>
        <w:t>,</w:t>
      </w:r>
      <w:proofErr w:type="gramEnd"/>
      <w:r w:rsidRPr="00815643">
        <w:rPr>
          <w:sz w:val="24"/>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E555C7" w:rsidRPr="00815643" w:rsidRDefault="00E555C7" w:rsidP="00E555C7">
      <w:pPr>
        <w:widowControl w:val="0"/>
        <w:autoSpaceDE w:val="0"/>
        <w:autoSpaceDN w:val="0"/>
        <w:adjustRightInd w:val="0"/>
        <w:jc w:val="both"/>
        <w:rPr>
          <w:sz w:val="24"/>
          <w:szCs w:val="24"/>
        </w:rPr>
      </w:pPr>
      <w:r w:rsidRPr="00815643">
        <w:rPr>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555C7" w:rsidRPr="00815643" w:rsidRDefault="00E555C7" w:rsidP="00E555C7">
      <w:pPr>
        <w:widowControl w:val="0"/>
        <w:autoSpaceDE w:val="0"/>
        <w:autoSpaceDN w:val="0"/>
        <w:adjustRightInd w:val="0"/>
        <w:jc w:val="both"/>
        <w:rPr>
          <w:sz w:val="24"/>
          <w:szCs w:val="24"/>
        </w:rPr>
      </w:pPr>
      <w:r w:rsidRPr="00815643">
        <w:rPr>
          <w:sz w:val="24"/>
          <w:szCs w:val="24"/>
        </w:rPr>
        <w:t>В случае</w:t>
      </w:r>
      <w:proofErr w:type="gramStart"/>
      <w:r w:rsidRPr="00815643">
        <w:rPr>
          <w:sz w:val="24"/>
          <w:szCs w:val="24"/>
        </w:rPr>
        <w:t>,</w:t>
      </w:r>
      <w:proofErr w:type="gramEnd"/>
      <w:r w:rsidRPr="00815643">
        <w:rPr>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№44-ФЗ.</w:t>
      </w:r>
    </w:p>
    <w:p w:rsidR="00E555C7" w:rsidRPr="00815643" w:rsidRDefault="00E555C7" w:rsidP="00E555C7">
      <w:pPr>
        <w:widowControl w:val="0"/>
        <w:autoSpaceDE w:val="0"/>
        <w:autoSpaceDN w:val="0"/>
        <w:adjustRightInd w:val="0"/>
        <w:jc w:val="both"/>
        <w:rPr>
          <w:sz w:val="24"/>
          <w:szCs w:val="24"/>
        </w:rPr>
      </w:pPr>
      <w:r w:rsidRPr="00815643">
        <w:rPr>
          <w:sz w:val="24"/>
          <w:szCs w:val="24"/>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 44-ФЗ. За каждый день просрочки исполнения Поставщиком обязательства, предусмотренного ч. 30 ст. 34 Закона № 44-ФЗ, начисляется пеня в размере, определенном в </w:t>
      </w:r>
      <w:r w:rsidRPr="00815643">
        <w:rPr>
          <w:sz w:val="24"/>
          <w:szCs w:val="24"/>
        </w:rPr>
        <w:lastRenderedPageBreak/>
        <w:t>порядке, установленном в соответствии с ч. 7 ст. 34 Закона № 44-ФЗ.</w:t>
      </w:r>
    </w:p>
    <w:p w:rsidR="00E555C7" w:rsidRPr="00815643" w:rsidRDefault="00E555C7" w:rsidP="00E555C7">
      <w:pPr>
        <w:widowControl w:val="0"/>
        <w:autoSpaceDE w:val="0"/>
        <w:autoSpaceDN w:val="0"/>
        <w:adjustRightInd w:val="0"/>
        <w:jc w:val="both"/>
        <w:rPr>
          <w:sz w:val="24"/>
          <w:szCs w:val="24"/>
        </w:rPr>
      </w:pPr>
      <w:r w:rsidRPr="00815643">
        <w:rPr>
          <w:sz w:val="24"/>
          <w:szCs w:val="24"/>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815643">
        <w:rPr>
          <w:sz w:val="24"/>
          <w:szCs w:val="24"/>
        </w:rPr>
        <w:t>ств дл</w:t>
      </w:r>
      <w:proofErr w:type="gramEnd"/>
      <w:r w:rsidRPr="00815643">
        <w:rPr>
          <w:sz w:val="24"/>
          <w:szCs w:val="24"/>
        </w:rPr>
        <w:t>я включения в соответствующий реестр контрактов, предусмотренный статьей 103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815643">
        <w:rPr>
          <w:sz w:val="24"/>
          <w:szCs w:val="24"/>
        </w:rPr>
        <w:t>,</w:t>
      </w:r>
      <w:proofErr w:type="gramEnd"/>
      <w:r w:rsidRPr="00815643">
        <w:rPr>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815643">
        <w:rPr>
          <w:sz w:val="24"/>
          <w:szCs w:val="24"/>
        </w:rPr>
        <w:t>,</w:t>
      </w:r>
      <w:proofErr w:type="gramEnd"/>
      <w:r w:rsidRPr="00815643">
        <w:rPr>
          <w:sz w:val="24"/>
          <w:szCs w:val="24"/>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555C7" w:rsidRPr="00815643" w:rsidRDefault="00E555C7" w:rsidP="00E555C7">
      <w:pPr>
        <w:widowControl w:val="0"/>
        <w:autoSpaceDE w:val="0"/>
        <w:autoSpaceDN w:val="0"/>
        <w:adjustRightInd w:val="0"/>
        <w:jc w:val="both"/>
        <w:rPr>
          <w:sz w:val="24"/>
          <w:szCs w:val="24"/>
        </w:rPr>
      </w:pPr>
      <w:proofErr w:type="gramStart"/>
      <w:r w:rsidRPr="00815643">
        <w:rPr>
          <w:sz w:val="24"/>
          <w:szCs w:val="24"/>
        </w:rPr>
        <w:t>Предусмотренное частями 7 и 7.1  статьи 96 Закона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w:t>
      </w:r>
      <w:proofErr w:type="gramEnd"/>
      <w:r w:rsidRPr="00815643">
        <w:rPr>
          <w:sz w:val="24"/>
          <w:szCs w:val="24"/>
        </w:rPr>
        <w:t xml:space="preserve">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555C7" w:rsidRPr="00815643" w:rsidRDefault="00E555C7" w:rsidP="00E555C7">
      <w:pPr>
        <w:widowControl w:val="0"/>
        <w:autoSpaceDE w:val="0"/>
        <w:autoSpaceDN w:val="0"/>
        <w:adjustRightInd w:val="0"/>
        <w:jc w:val="both"/>
        <w:rPr>
          <w:sz w:val="24"/>
          <w:szCs w:val="24"/>
        </w:rPr>
      </w:pPr>
      <w:r w:rsidRPr="00815643">
        <w:rPr>
          <w:sz w:val="24"/>
          <w:szCs w:val="24"/>
        </w:rPr>
        <w:t xml:space="preserve">   </w:t>
      </w:r>
      <w:proofErr w:type="gramStart"/>
      <w:r w:rsidRPr="00815643">
        <w:rPr>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15643">
        <w:rPr>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815643">
        <w:rPr>
          <w:sz w:val="24"/>
          <w:szCs w:val="24"/>
        </w:rPr>
        <w:t>менее начальной</w:t>
      </w:r>
      <w:proofErr w:type="gramEnd"/>
      <w:r w:rsidRPr="00815643">
        <w:rPr>
          <w:sz w:val="24"/>
          <w:szCs w:val="24"/>
        </w:rPr>
        <w:t xml:space="preserve"> (максимальной) цены контракта, указанной в извещении об осуществлении закупки и документации о закупке.</w:t>
      </w:r>
    </w:p>
    <w:p w:rsidR="00E555C7" w:rsidRPr="00815643" w:rsidRDefault="00E555C7" w:rsidP="00E555C7">
      <w:pPr>
        <w:widowControl w:val="0"/>
        <w:autoSpaceDE w:val="0"/>
        <w:autoSpaceDN w:val="0"/>
        <w:adjustRightInd w:val="0"/>
        <w:jc w:val="both"/>
        <w:rPr>
          <w:sz w:val="24"/>
          <w:szCs w:val="24"/>
        </w:rPr>
      </w:pPr>
      <w:r w:rsidRPr="00815643">
        <w:rPr>
          <w:sz w:val="24"/>
          <w:szCs w:val="24"/>
        </w:rPr>
        <w:t>В случае</w:t>
      </w:r>
      <w:proofErr w:type="gramStart"/>
      <w:r w:rsidRPr="00815643">
        <w:rPr>
          <w:sz w:val="24"/>
          <w:szCs w:val="24"/>
        </w:rPr>
        <w:t>,</w:t>
      </w:r>
      <w:proofErr w:type="gramEnd"/>
      <w:r w:rsidRPr="00815643">
        <w:rPr>
          <w:sz w:val="24"/>
          <w:szCs w:val="24"/>
        </w:rPr>
        <w:t xml:space="preserve"> если участником закупки, с которым заключается контракт, является казенное учреждение, положения Закона №44-ФЗ об обеспечении исполнения контракта, об обеспечении гарантийных обязательств к такому участнику не применяются.</w:t>
      </w:r>
    </w:p>
    <w:p w:rsidR="00E555C7" w:rsidRPr="00815643" w:rsidRDefault="00E555C7" w:rsidP="00E555C7">
      <w:pPr>
        <w:widowControl w:val="0"/>
        <w:autoSpaceDE w:val="0"/>
        <w:autoSpaceDN w:val="0"/>
        <w:adjustRightInd w:val="0"/>
        <w:jc w:val="both"/>
        <w:rPr>
          <w:sz w:val="24"/>
          <w:szCs w:val="24"/>
        </w:rPr>
      </w:pPr>
      <w:r w:rsidRPr="00815643">
        <w:rPr>
          <w:sz w:val="24"/>
          <w:szCs w:val="24"/>
        </w:rPr>
        <w:t>Банковская гарантия должна соответствовать требованиям статьи 45 Закона №44-ФЗ и Постановлению Правительства Российской Федерации от 8 ноября 2013 г. №1005.</w:t>
      </w:r>
    </w:p>
    <w:p w:rsidR="00E555C7" w:rsidRPr="00815643" w:rsidRDefault="00E555C7" w:rsidP="00E555C7">
      <w:pPr>
        <w:widowControl w:val="0"/>
        <w:autoSpaceDE w:val="0"/>
        <w:autoSpaceDN w:val="0"/>
        <w:adjustRightInd w:val="0"/>
        <w:jc w:val="both"/>
        <w:rPr>
          <w:sz w:val="24"/>
          <w:szCs w:val="24"/>
        </w:rPr>
      </w:pPr>
      <w:r w:rsidRPr="00815643">
        <w:rPr>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 44-ФЗ, с учетом следующих требований:</w:t>
      </w:r>
    </w:p>
    <w:p w:rsidR="00E555C7" w:rsidRPr="00815643" w:rsidRDefault="00E555C7" w:rsidP="00E555C7">
      <w:pPr>
        <w:widowControl w:val="0"/>
        <w:autoSpaceDE w:val="0"/>
        <w:autoSpaceDN w:val="0"/>
        <w:adjustRightInd w:val="0"/>
        <w:jc w:val="both"/>
        <w:rPr>
          <w:sz w:val="24"/>
          <w:szCs w:val="24"/>
        </w:rPr>
      </w:pPr>
      <w:r w:rsidRPr="00815643">
        <w:rPr>
          <w:sz w:val="24"/>
          <w:szCs w:val="24"/>
        </w:rPr>
        <w:t>а</w:t>
      </w:r>
      <w:proofErr w:type="gramStart"/>
      <w:r w:rsidRPr="00815643">
        <w:rPr>
          <w:sz w:val="24"/>
          <w:szCs w:val="24"/>
        </w:rPr>
        <w:t>)о</w:t>
      </w:r>
      <w:proofErr w:type="gramEnd"/>
      <w:r w:rsidRPr="00815643">
        <w:rPr>
          <w:sz w:val="24"/>
          <w:szCs w:val="24"/>
        </w:rPr>
        <w:t>бязательное закрепление в банковской гарантии:</w:t>
      </w:r>
    </w:p>
    <w:p w:rsidR="00E555C7" w:rsidRPr="00815643" w:rsidRDefault="00E555C7" w:rsidP="00E555C7">
      <w:pPr>
        <w:widowControl w:val="0"/>
        <w:autoSpaceDE w:val="0"/>
        <w:autoSpaceDN w:val="0"/>
        <w:adjustRightInd w:val="0"/>
        <w:jc w:val="both"/>
        <w:rPr>
          <w:sz w:val="24"/>
          <w:szCs w:val="24"/>
        </w:rPr>
      </w:pPr>
      <w:proofErr w:type="gramStart"/>
      <w:r w:rsidRPr="00815643">
        <w:rPr>
          <w:sz w:val="24"/>
          <w:szCs w:val="24"/>
        </w:rP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w:t>
      </w:r>
      <w:r w:rsidRPr="00815643">
        <w:rPr>
          <w:sz w:val="24"/>
          <w:szCs w:val="24"/>
        </w:rPr>
        <w:lastRenderedPageBreak/>
        <w:t>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815643">
        <w:rPr>
          <w:sz w:val="24"/>
          <w:szCs w:val="24"/>
        </w:rPr>
        <w:t xml:space="preserve"> </w:t>
      </w:r>
      <w:proofErr w:type="gramStart"/>
      <w:r w:rsidRPr="00815643">
        <w:rPr>
          <w:sz w:val="24"/>
          <w:szCs w:val="24"/>
        </w:rPr>
        <w:t>превышающем</w:t>
      </w:r>
      <w:proofErr w:type="gramEnd"/>
      <w:r w:rsidRPr="00815643">
        <w:rPr>
          <w:sz w:val="24"/>
          <w:szCs w:val="24"/>
        </w:rPr>
        <w:t xml:space="preserve"> размер обеспечения исполнения контракта;</w:t>
      </w:r>
    </w:p>
    <w:p w:rsidR="00E555C7" w:rsidRPr="00815643" w:rsidRDefault="00E555C7" w:rsidP="00E555C7">
      <w:pPr>
        <w:widowControl w:val="0"/>
        <w:autoSpaceDE w:val="0"/>
        <w:autoSpaceDN w:val="0"/>
        <w:adjustRightInd w:val="0"/>
        <w:jc w:val="both"/>
        <w:rPr>
          <w:sz w:val="24"/>
          <w:szCs w:val="24"/>
        </w:rPr>
      </w:pPr>
      <w:r w:rsidRPr="00815643">
        <w:rPr>
          <w:sz w:val="24"/>
          <w:szCs w:val="24"/>
        </w:rPr>
        <w:t xml:space="preserve">права заказчика в случаях, установленных частью 15 статьи 44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w:t>
      </w:r>
    </w:p>
    <w:p w:rsidR="00E555C7" w:rsidRPr="00815643" w:rsidRDefault="00E555C7" w:rsidP="00E555C7">
      <w:pPr>
        <w:widowControl w:val="0"/>
        <w:autoSpaceDE w:val="0"/>
        <w:autoSpaceDN w:val="0"/>
        <w:adjustRightInd w:val="0"/>
        <w:jc w:val="both"/>
        <w:rPr>
          <w:sz w:val="24"/>
          <w:szCs w:val="24"/>
        </w:rPr>
      </w:pPr>
      <w:r w:rsidRPr="00815643">
        <w:rPr>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555C7" w:rsidRPr="00815643" w:rsidRDefault="00E555C7" w:rsidP="00E555C7">
      <w:pPr>
        <w:widowControl w:val="0"/>
        <w:autoSpaceDE w:val="0"/>
        <w:autoSpaceDN w:val="0"/>
        <w:adjustRightInd w:val="0"/>
        <w:jc w:val="both"/>
        <w:rPr>
          <w:sz w:val="24"/>
          <w:szCs w:val="24"/>
        </w:rPr>
      </w:pPr>
      <w:proofErr w:type="gramStart"/>
      <w:r w:rsidRPr="00815643">
        <w:rPr>
          <w:sz w:val="24"/>
          <w:szCs w:val="24"/>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w:t>
      </w:r>
      <w:proofErr w:type="gramEnd"/>
      <w:r w:rsidRPr="00815643">
        <w:rPr>
          <w:sz w:val="24"/>
          <w:szCs w:val="24"/>
        </w:rPr>
        <w:t xml:space="preserve"> </w:t>
      </w:r>
      <w:proofErr w:type="gramStart"/>
      <w:r w:rsidRPr="00815643">
        <w:rPr>
          <w:sz w:val="24"/>
          <w:szCs w:val="24"/>
        </w:rPr>
        <w:t>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E555C7" w:rsidRPr="00815643" w:rsidRDefault="00E555C7" w:rsidP="00E555C7">
      <w:pPr>
        <w:widowControl w:val="0"/>
        <w:autoSpaceDE w:val="0"/>
        <w:autoSpaceDN w:val="0"/>
        <w:adjustRightInd w:val="0"/>
        <w:jc w:val="both"/>
        <w:rPr>
          <w:sz w:val="24"/>
          <w:szCs w:val="24"/>
        </w:rPr>
      </w:pPr>
      <w:r w:rsidRPr="00815643">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555C7" w:rsidRPr="00815643" w:rsidRDefault="00E555C7" w:rsidP="00E555C7">
      <w:pPr>
        <w:widowControl w:val="0"/>
        <w:autoSpaceDE w:val="0"/>
        <w:autoSpaceDN w:val="0"/>
        <w:adjustRightInd w:val="0"/>
        <w:jc w:val="both"/>
        <w:rPr>
          <w:sz w:val="24"/>
          <w:szCs w:val="24"/>
        </w:rPr>
      </w:pPr>
      <w:r w:rsidRPr="00815643">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E555C7" w:rsidRPr="00815643" w:rsidRDefault="00E555C7" w:rsidP="00E555C7">
      <w:pPr>
        <w:widowControl w:val="0"/>
        <w:autoSpaceDE w:val="0"/>
        <w:autoSpaceDN w:val="0"/>
        <w:adjustRightInd w:val="0"/>
        <w:jc w:val="both"/>
        <w:rPr>
          <w:sz w:val="24"/>
          <w:szCs w:val="24"/>
        </w:rPr>
      </w:pPr>
      <w:r w:rsidRPr="00815643">
        <w:rPr>
          <w:sz w:val="24"/>
          <w:szCs w:val="24"/>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w:t>
      </w:r>
      <w:r w:rsidR="0014544F" w:rsidRPr="00815643">
        <w:rPr>
          <w:sz w:val="24"/>
          <w:szCs w:val="24"/>
        </w:rPr>
        <w:t>№</w:t>
      </w:r>
      <w:r w:rsidRPr="00815643">
        <w:rPr>
          <w:sz w:val="24"/>
          <w:szCs w:val="24"/>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555C7" w:rsidRPr="00815643" w:rsidRDefault="00E555C7" w:rsidP="00E555C7">
      <w:pPr>
        <w:widowControl w:val="0"/>
        <w:autoSpaceDE w:val="0"/>
        <w:autoSpaceDN w:val="0"/>
        <w:adjustRightInd w:val="0"/>
        <w:jc w:val="both"/>
        <w:rPr>
          <w:sz w:val="24"/>
          <w:szCs w:val="24"/>
        </w:rPr>
      </w:pPr>
      <w:r w:rsidRPr="00815643">
        <w:rPr>
          <w:sz w:val="24"/>
          <w:szCs w:val="24"/>
        </w:rPr>
        <w:t>б)</w:t>
      </w:r>
      <w:r w:rsidRPr="00815643">
        <w:rPr>
          <w:sz w:val="24"/>
          <w:szCs w:val="24"/>
        </w:rPr>
        <w:tab/>
        <w:t>недопустимость включения в банковскую гарантию:</w:t>
      </w:r>
    </w:p>
    <w:p w:rsidR="00E555C7" w:rsidRPr="00815643" w:rsidRDefault="00E555C7" w:rsidP="00E555C7">
      <w:pPr>
        <w:widowControl w:val="0"/>
        <w:autoSpaceDE w:val="0"/>
        <w:autoSpaceDN w:val="0"/>
        <w:adjustRightInd w:val="0"/>
        <w:jc w:val="both"/>
        <w:rPr>
          <w:sz w:val="24"/>
          <w:szCs w:val="24"/>
        </w:rPr>
      </w:pPr>
      <w:r w:rsidRPr="00815643">
        <w:rPr>
          <w:sz w:val="24"/>
          <w:szCs w:val="24"/>
        </w:rPr>
        <w:t xml:space="preserve">положений о праве гаранта отказывать </w:t>
      </w:r>
      <w:proofErr w:type="gramStart"/>
      <w:r w:rsidRPr="00815643">
        <w:rPr>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sidRPr="00815643">
        <w:rPr>
          <w:sz w:val="24"/>
          <w:szCs w:val="24"/>
        </w:rPr>
        <w:t xml:space="preserve">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E555C7" w:rsidRPr="00815643" w:rsidRDefault="00E555C7" w:rsidP="00E555C7">
      <w:pPr>
        <w:widowControl w:val="0"/>
        <w:autoSpaceDE w:val="0"/>
        <w:autoSpaceDN w:val="0"/>
        <w:adjustRightInd w:val="0"/>
        <w:jc w:val="both"/>
        <w:rPr>
          <w:sz w:val="24"/>
          <w:szCs w:val="24"/>
        </w:rPr>
      </w:pPr>
      <w:r w:rsidRPr="00815643">
        <w:rPr>
          <w:sz w:val="24"/>
          <w:szCs w:val="24"/>
        </w:rPr>
        <w:t>требований о предоставлении заказчиком гаранту отчета об исполнении контракта, гарантийных обязательств;</w:t>
      </w:r>
    </w:p>
    <w:p w:rsidR="00E555C7" w:rsidRPr="00815643" w:rsidRDefault="00E555C7" w:rsidP="00E555C7">
      <w:pPr>
        <w:widowControl w:val="0"/>
        <w:autoSpaceDE w:val="0"/>
        <w:autoSpaceDN w:val="0"/>
        <w:adjustRightInd w:val="0"/>
        <w:jc w:val="both"/>
        <w:rPr>
          <w:sz w:val="24"/>
          <w:szCs w:val="24"/>
        </w:rPr>
      </w:pPr>
      <w:proofErr w:type="gramStart"/>
      <w:r w:rsidRPr="00815643">
        <w:rPr>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w:t>
      </w:r>
      <w:r w:rsidR="0014544F" w:rsidRPr="00815643">
        <w:rPr>
          <w:sz w:val="24"/>
          <w:szCs w:val="24"/>
        </w:rPr>
        <w:t>№</w:t>
      </w:r>
      <w:r w:rsidRPr="00815643">
        <w:rPr>
          <w:sz w:val="24"/>
          <w:szCs w:val="24"/>
        </w:rPr>
        <w:t>1005 «О банковских гарантиях, используемых для целей Федерального закона «О контрактной системе в сфере</w:t>
      </w:r>
      <w:proofErr w:type="gramEnd"/>
      <w:r w:rsidRPr="00815643">
        <w:rPr>
          <w:sz w:val="24"/>
          <w:szCs w:val="24"/>
        </w:rPr>
        <w:t xml:space="preserve"> закупок товаров, работ, услуг для обеспечения государственных и муниципальных нужд»; </w:t>
      </w:r>
    </w:p>
    <w:p w:rsidR="00A33613" w:rsidRPr="00E555C7" w:rsidRDefault="00E555C7" w:rsidP="00E555C7">
      <w:pPr>
        <w:widowControl w:val="0"/>
        <w:autoSpaceDE w:val="0"/>
        <w:autoSpaceDN w:val="0"/>
        <w:adjustRightInd w:val="0"/>
        <w:jc w:val="both"/>
        <w:rPr>
          <w:sz w:val="24"/>
          <w:szCs w:val="24"/>
          <w:lang w:val="x-none" w:eastAsia="x-none"/>
        </w:rPr>
      </w:pPr>
      <w:r w:rsidRPr="00815643">
        <w:rPr>
          <w:sz w:val="24"/>
          <w:szCs w:val="24"/>
        </w:rPr>
        <w:t>в)</w:t>
      </w:r>
      <w:r w:rsidRPr="00815643">
        <w:rPr>
          <w:sz w:val="24"/>
          <w:szCs w:val="24"/>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33613" w:rsidRDefault="00A33613" w:rsidP="00A33613">
      <w:pPr>
        <w:jc w:val="both"/>
        <w:rPr>
          <w:b/>
          <w:sz w:val="24"/>
          <w:szCs w:val="24"/>
          <w:lang w:val="x-none"/>
        </w:rPr>
      </w:pPr>
      <w:r w:rsidRPr="00764E33">
        <w:rPr>
          <w:b/>
          <w:sz w:val="24"/>
          <w:szCs w:val="24"/>
          <w:lang w:val="x-none"/>
        </w:rPr>
        <w:t>Реквизиты счета для предоставления обеспечения исполнения контракта путем внесения денежных средств:</w:t>
      </w:r>
    </w:p>
    <w:p w:rsidR="00383F5F" w:rsidRPr="008746A1" w:rsidRDefault="00383F5F" w:rsidP="00383F5F">
      <w:pPr>
        <w:jc w:val="both"/>
        <w:rPr>
          <w:sz w:val="24"/>
          <w:szCs w:val="24"/>
        </w:rPr>
      </w:pPr>
      <w:r w:rsidRPr="008746A1">
        <w:rPr>
          <w:sz w:val="24"/>
          <w:szCs w:val="24"/>
        </w:rPr>
        <w:t>ИНН 1007013233 КПП 100701001</w:t>
      </w:r>
    </w:p>
    <w:p w:rsidR="00383F5F" w:rsidRPr="00F438BC" w:rsidRDefault="00383F5F" w:rsidP="00383F5F">
      <w:pPr>
        <w:jc w:val="both"/>
        <w:rPr>
          <w:rFonts w:eastAsia="Batang"/>
          <w:color w:val="000000"/>
          <w:sz w:val="24"/>
          <w:szCs w:val="24"/>
        </w:rPr>
      </w:pPr>
      <w:r w:rsidRPr="008746A1">
        <w:rPr>
          <w:b/>
          <w:sz w:val="24"/>
          <w:szCs w:val="24"/>
        </w:rPr>
        <w:t>Получатель:</w:t>
      </w:r>
      <w:r w:rsidRPr="008746A1">
        <w:rPr>
          <w:sz w:val="24"/>
          <w:szCs w:val="24"/>
        </w:rPr>
        <w:t xml:space="preserve"> </w:t>
      </w:r>
      <w:r w:rsidRPr="00142C83">
        <w:rPr>
          <w:sz w:val="24"/>
          <w:szCs w:val="24"/>
        </w:rPr>
        <w:t xml:space="preserve">Сортавальское финансовое управление </w:t>
      </w:r>
      <w:r w:rsidRPr="00142C83">
        <w:rPr>
          <w:rFonts w:eastAsia="Batang"/>
          <w:color w:val="000000"/>
          <w:sz w:val="24"/>
          <w:szCs w:val="24"/>
        </w:rPr>
        <w:t>(</w:t>
      </w:r>
      <w:r w:rsidRPr="00142C83">
        <w:rPr>
          <w:sz w:val="24"/>
          <w:szCs w:val="24"/>
        </w:rPr>
        <w:t xml:space="preserve">МКУ «Хозяйственная группа» </w:t>
      </w:r>
      <w:proofErr w:type="gramStart"/>
      <w:r w:rsidRPr="00142C83">
        <w:rPr>
          <w:sz w:val="24"/>
          <w:szCs w:val="24"/>
        </w:rPr>
        <w:t>л</w:t>
      </w:r>
      <w:proofErr w:type="gramEnd"/>
      <w:r w:rsidRPr="00142C83">
        <w:rPr>
          <w:sz w:val="24"/>
          <w:szCs w:val="24"/>
        </w:rPr>
        <w:t>/с 05063002780</w:t>
      </w:r>
      <w:r w:rsidRPr="00142C83">
        <w:rPr>
          <w:rFonts w:eastAsia="Batang"/>
          <w:color w:val="000000"/>
          <w:sz w:val="24"/>
          <w:szCs w:val="24"/>
        </w:rPr>
        <w:t>)</w:t>
      </w:r>
    </w:p>
    <w:p w:rsidR="00383F5F" w:rsidRPr="00960ECC" w:rsidRDefault="00383F5F" w:rsidP="00383F5F">
      <w:pPr>
        <w:jc w:val="both"/>
        <w:rPr>
          <w:sz w:val="24"/>
          <w:szCs w:val="24"/>
        </w:rPr>
      </w:pPr>
      <w:proofErr w:type="gramStart"/>
      <w:r w:rsidRPr="00276137">
        <w:rPr>
          <w:sz w:val="24"/>
          <w:szCs w:val="24"/>
        </w:rPr>
        <w:t>р</w:t>
      </w:r>
      <w:proofErr w:type="gramEnd"/>
      <w:r w:rsidRPr="00276137">
        <w:rPr>
          <w:sz w:val="24"/>
          <w:szCs w:val="24"/>
        </w:rPr>
        <w:t>/</w:t>
      </w:r>
      <w:proofErr w:type="spellStart"/>
      <w:r w:rsidRPr="00276137">
        <w:rPr>
          <w:sz w:val="24"/>
          <w:szCs w:val="24"/>
        </w:rPr>
        <w:t>сч</w:t>
      </w:r>
      <w:proofErr w:type="spellEnd"/>
      <w:r w:rsidRPr="00276137">
        <w:rPr>
          <w:sz w:val="24"/>
          <w:szCs w:val="24"/>
        </w:rPr>
        <w:t xml:space="preserve">. </w:t>
      </w:r>
      <w:r w:rsidRPr="00960ECC">
        <w:rPr>
          <w:sz w:val="24"/>
          <w:szCs w:val="24"/>
        </w:rPr>
        <w:t>0323</w:t>
      </w:r>
      <w:r w:rsidR="00417993">
        <w:rPr>
          <w:sz w:val="24"/>
          <w:szCs w:val="24"/>
        </w:rPr>
        <w:t>2</w:t>
      </w:r>
      <w:r w:rsidRPr="00960ECC">
        <w:rPr>
          <w:sz w:val="24"/>
          <w:szCs w:val="24"/>
        </w:rPr>
        <w:t>643866100000600</w:t>
      </w:r>
    </w:p>
    <w:p w:rsidR="00383F5F" w:rsidRPr="00276137" w:rsidRDefault="00383F5F" w:rsidP="00383F5F">
      <w:pPr>
        <w:rPr>
          <w:sz w:val="24"/>
          <w:szCs w:val="24"/>
        </w:rPr>
      </w:pPr>
      <w:r w:rsidRPr="00276137">
        <w:rPr>
          <w:sz w:val="24"/>
          <w:szCs w:val="24"/>
        </w:rPr>
        <w:t>Отделение-НБ Республика Карелия Банка России//УФК по Республике Карелия, г.</w:t>
      </w:r>
      <w:r w:rsidR="0039131E">
        <w:rPr>
          <w:sz w:val="24"/>
          <w:szCs w:val="24"/>
        </w:rPr>
        <w:t xml:space="preserve"> </w:t>
      </w:r>
      <w:bookmarkStart w:id="0" w:name="_GoBack"/>
      <w:bookmarkEnd w:id="0"/>
      <w:r>
        <w:t>П</w:t>
      </w:r>
      <w:r w:rsidRPr="00276137">
        <w:rPr>
          <w:sz w:val="24"/>
          <w:szCs w:val="24"/>
        </w:rPr>
        <w:t>етрозаводск</w:t>
      </w:r>
    </w:p>
    <w:p w:rsidR="00383F5F" w:rsidRPr="00276137" w:rsidRDefault="00383F5F" w:rsidP="00383F5F">
      <w:pPr>
        <w:jc w:val="both"/>
        <w:rPr>
          <w:sz w:val="24"/>
          <w:szCs w:val="24"/>
        </w:rPr>
      </w:pPr>
      <w:r w:rsidRPr="00276137">
        <w:rPr>
          <w:sz w:val="24"/>
          <w:szCs w:val="24"/>
        </w:rPr>
        <w:t>БИК управления 018602104</w:t>
      </w:r>
    </w:p>
    <w:p w:rsidR="00383F5F" w:rsidRPr="00960ECC" w:rsidRDefault="00383F5F" w:rsidP="00383F5F">
      <w:pPr>
        <w:jc w:val="both"/>
        <w:rPr>
          <w:sz w:val="24"/>
          <w:szCs w:val="24"/>
        </w:rPr>
      </w:pPr>
      <w:r w:rsidRPr="00276137">
        <w:rPr>
          <w:sz w:val="24"/>
          <w:szCs w:val="24"/>
        </w:rPr>
        <w:lastRenderedPageBreak/>
        <w:t xml:space="preserve">Единый казначейский счет управления </w:t>
      </w:r>
      <w:r w:rsidRPr="00960ECC">
        <w:rPr>
          <w:sz w:val="24"/>
          <w:szCs w:val="24"/>
        </w:rPr>
        <w:t>40102810945370000073</w:t>
      </w:r>
    </w:p>
    <w:p w:rsidR="00C824BC" w:rsidRPr="0089724C" w:rsidRDefault="008746A1" w:rsidP="00FA5FDD">
      <w:pPr>
        <w:jc w:val="both"/>
        <w:rPr>
          <w:sz w:val="24"/>
          <w:szCs w:val="24"/>
        </w:rPr>
      </w:pPr>
      <w:r w:rsidRPr="0089724C">
        <w:rPr>
          <w:b/>
          <w:sz w:val="24"/>
          <w:szCs w:val="24"/>
        </w:rPr>
        <w:t xml:space="preserve">Назначение платежа: </w:t>
      </w:r>
      <w:r w:rsidRPr="008746A1">
        <w:rPr>
          <w:sz w:val="24"/>
          <w:szCs w:val="24"/>
        </w:rPr>
        <w:t>«Обеспечение исполнения контракта на поставку бензина автомобильного А</w:t>
      </w:r>
      <w:r w:rsidR="0089724C">
        <w:rPr>
          <w:sz w:val="24"/>
          <w:szCs w:val="24"/>
        </w:rPr>
        <w:t xml:space="preserve">И-95» </w:t>
      </w:r>
      <w:r w:rsidR="00C824BC" w:rsidRPr="00C824BC">
        <w:rPr>
          <w:i/>
          <w:sz w:val="24"/>
          <w:szCs w:val="24"/>
        </w:rPr>
        <w:t>(допускаются сокращения).</w:t>
      </w:r>
      <w:r w:rsidR="00C824BC" w:rsidRPr="001757D5">
        <w:rPr>
          <w:i/>
        </w:rPr>
        <w:t xml:space="preserve">  </w:t>
      </w:r>
    </w:p>
    <w:p w:rsidR="00A33613" w:rsidRDefault="00A33613" w:rsidP="00A33613">
      <w:pPr>
        <w:jc w:val="both"/>
        <w:rPr>
          <w:bCs/>
          <w:sz w:val="24"/>
          <w:szCs w:val="24"/>
        </w:rPr>
      </w:pPr>
      <w:r w:rsidRPr="001A5216">
        <w:rPr>
          <w:sz w:val="24"/>
          <w:szCs w:val="24"/>
        </w:rPr>
        <w:t xml:space="preserve">Банковское сопровождение контракта </w:t>
      </w:r>
      <w:r w:rsidRPr="001A5216">
        <w:rPr>
          <w:bCs/>
          <w:sz w:val="24"/>
          <w:szCs w:val="24"/>
        </w:rPr>
        <w:t>в соответствии со статьей 35 Закона №44-ФЗ не предусмотрено.</w:t>
      </w:r>
    </w:p>
    <w:p w:rsidR="00A33613" w:rsidRPr="001D6CC1" w:rsidRDefault="00A33613" w:rsidP="00A33613">
      <w:pPr>
        <w:jc w:val="both"/>
        <w:rPr>
          <w:sz w:val="24"/>
          <w:szCs w:val="24"/>
        </w:rPr>
      </w:pPr>
      <w:r w:rsidRPr="001D6CC1">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1D6CC1">
        <w:rPr>
          <w:sz w:val="24"/>
          <w:szCs w:val="24"/>
        </w:rPr>
        <w:t xml:space="preserve">Не </w:t>
      </w:r>
      <w:proofErr w:type="gramStart"/>
      <w:r w:rsidRPr="001D6CC1">
        <w:rPr>
          <w:sz w:val="24"/>
          <w:szCs w:val="24"/>
        </w:rPr>
        <w:t>установлены</w:t>
      </w:r>
      <w:proofErr w:type="gramEnd"/>
      <w:r w:rsidRPr="001D6CC1">
        <w:rPr>
          <w:sz w:val="24"/>
          <w:szCs w:val="24"/>
        </w:rPr>
        <w:t>.</w:t>
      </w:r>
    </w:p>
    <w:p w:rsidR="00A33613" w:rsidRPr="001D6CC1" w:rsidRDefault="00A33613" w:rsidP="00A33613">
      <w:pPr>
        <w:jc w:val="both"/>
        <w:rPr>
          <w:sz w:val="24"/>
          <w:szCs w:val="24"/>
        </w:rPr>
      </w:pPr>
      <w:r w:rsidRPr="001D6CC1">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1D6CC1">
        <w:rPr>
          <w:sz w:val="24"/>
          <w:szCs w:val="24"/>
        </w:rPr>
        <w:t xml:space="preserve">Не </w:t>
      </w:r>
      <w:proofErr w:type="gramStart"/>
      <w:r w:rsidRPr="001D6CC1">
        <w:rPr>
          <w:sz w:val="24"/>
          <w:szCs w:val="24"/>
        </w:rPr>
        <w:t>установлены</w:t>
      </w:r>
      <w:proofErr w:type="gramEnd"/>
      <w:r w:rsidRPr="001D6CC1">
        <w:rPr>
          <w:sz w:val="24"/>
          <w:szCs w:val="24"/>
        </w:rPr>
        <w:t>.</w:t>
      </w:r>
    </w:p>
    <w:p w:rsidR="00A33613" w:rsidRPr="001D6CC1" w:rsidRDefault="00A33613" w:rsidP="00A33613">
      <w:pPr>
        <w:jc w:val="both"/>
        <w:rPr>
          <w:sz w:val="24"/>
          <w:szCs w:val="24"/>
        </w:rPr>
      </w:pPr>
      <w:r w:rsidRPr="001D6CC1">
        <w:rPr>
          <w:b/>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1D6CC1">
        <w:rPr>
          <w:sz w:val="24"/>
          <w:szCs w:val="24"/>
        </w:rPr>
        <w:t>Не установлено.</w:t>
      </w:r>
    </w:p>
    <w:p w:rsidR="00A33613" w:rsidRPr="00340A32" w:rsidRDefault="00A33613" w:rsidP="00A33613">
      <w:pPr>
        <w:jc w:val="both"/>
        <w:rPr>
          <w:b/>
          <w:sz w:val="24"/>
          <w:szCs w:val="24"/>
        </w:rPr>
      </w:pPr>
      <w:r w:rsidRPr="001D6CC1">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 (при</w:t>
      </w:r>
      <w:r>
        <w:rPr>
          <w:b/>
          <w:sz w:val="24"/>
          <w:szCs w:val="24"/>
        </w:rPr>
        <w:t xml:space="preserve"> наличии таких требований):</w:t>
      </w:r>
    </w:p>
    <w:p w:rsidR="00A33613" w:rsidRPr="00AB6AF4" w:rsidRDefault="00A33613" w:rsidP="00A33613">
      <w:pPr>
        <w:jc w:val="both"/>
        <w:rPr>
          <w:sz w:val="24"/>
          <w:szCs w:val="24"/>
        </w:rPr>
      </w:pPr>
      <w:r w:rsidRPr="00340A32">
        <w:rPr>
          <w:sz w:val="24"/>
          <w:szCs w:val="24"/>
        </w:rPr>
        <w:t xml:space="preserve">при осуществлении закупки Заказчик устанавливает следующие </w:t>
      </w:r>
      <w:r>
        <w:rPr>
          <w:sz w:val="24"/>
          <w:szCs w:val="24"/>
        </w:rPr>
        <w:t>Е</w:t>
      </w:r>
      <w:r w:rsidRPr="00340A32">
        <w:rPr>
          <w:sz w:val="24"/>
          <w:szCs w:val="24"/>
        </w:rPr>
        <w:t xml:space="preserve">диные требования к участникам </w:t>
      </w:r>
      <w:r w:rsidRPr="00AB6AF4">
        <w:rPr>
          <w:sz w:val="24"/>
          <w:szCs w:val="24"/>
        </w:rPr>
        <w:t>закупки:</w:t>
      </w:r>
    </w:p>
    <w:p w:rsidR="00A33613" w:rsidRPr="00AB6AF4" w:rsidRDefault="00A33613" w:rsidP="00A33613">
      <w:pPr>
        <w:jc w:val="both"/>
        <w:rPr>
          <w:sz w:val="24"/>
          <w:szCs w:val="24"/>
          <w:highlight w:val="yellow"/>
          <w:lang w:eastAsia="ar-SA"/>
        </w:rPr>
      </w:pPr>
      <w:r>
        <w:rPr>
          <w:sz w:val="24"/>
          <w:szCs w:val="24"/>
        </w:rPr>
        <w:t xml:space="preserve">     </w:t>
      </w:r>
      <w:r w:rsidRPr="00AB6AF4">
        <w:rPr>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B6AF4">
        <w:rPr>
          <w:sz w:val="24"/>
          <w:szCs w:val="24"/>
        </w:rPr>
        <w:t>являющихся</w:t>
      </w:r>
      <w:proofErr w:type="gramEnd"/>
      <w:r w:rsidRPr="00AB6AF4">
        <w:rPr>
          <w:sz w:val="24"/>
          <w:szCs w:val="24"/>
        </w:rPr>
        <w:t xml:space="preserve"> объектом закупки</w:t>
      </w:r>
      <w:r>
        <w:rPr>
          <w:sz w:val="24"/>
          <w:szCs w:val="24"/>
        </w:rPr>
        <w:t xml:space="preserve"> – не установлено;</w:t>
      </w:r>
    </w:p>
    <w:p w:rsidR="00A33613" w:rsidRPr="00361E2E" w:rsidRDefault="00A33613" w:rsidP="00A33613">
      <w:pPr>
        <w:ind w:firstLine="284"/>
        <w:jc w:val="both"/>
        <w:rPr>
          <w:sz w:val="24"/>
          <w:szCs w:val="24"/>
        </w:rPr>
      </w:pPr>
      <w:r w:rsidRPr="00361E2E">
        <w:rPr>
          <w:sz w:val="24"/>
          <w:szCs w:val="24"/>
        </w:rPr>
        <w:t xml:space="preserve">2) </w:t>
      </w:r>
      <w:proofErr w:type="spellStart"/>
      <w:r w:rsidRPr="00361E2E">
        <w:rPr>
          <w:sz w:val="24"/>
          <w:szCs w:val="24"/>
        </w:rPr>
        <w:t>непроведение</w:t>
      </w:r>
      <w:proofErr w:type="spellEnd"/>
      <w:r w:rsidRPr="00361E2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3613" w:rsidRPr="00361E2E" w:rsidRDefault="00A33613" w:rsidP="00A33613">
      <w:pPr>
        <w:autoSpaceDE w:val="0"/>
        <w:autoSpaceDN w:val="0"/>
        <w:adjustRightInd w:val="0"/>
        <w:ind w:firstLine="284"/>
        <w:jc w:val="both"/>
        <w:rPr>
          <w:sz w:val="24"/>
          <w:szCs w:val="24"/>
        </w:rPr>
      </w:pPr>
      <w:r w:rsidRPr="00361E2E">
        <w:rPr>
          <w:sz w:val="24"/>
          <w:szCs w:val="24"/>
        </w:rPr>
        <w:t xml:space="preserve">3) </w:t>
      </w:r>
      <w:proofErr w:type="spellStart"/>
      <w:r w:rsidRPr="00361E2E">
        <w:rPr>
          <w:sz w:val="24"/>
          <w:szCs w:val="24"/>
        </w:rPr>
        <w:t>неприостановление</w:t>
      </w:r>
      <w:proofErr w:type="spellEnd"/>
      <w:r w:rsidRPr="00361E2E">
        <w:rPr>
          <w:sz w:val="24"/>
          <w:szCs w:val="24"/>
        </w:rPr>
        <w:t xml:space="preserve"> деятельности участника закупки в порядке, установленном </w:t>
      </w:r>
      <w:hyperlink r:id="rId19"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A33613" w:rsidRPr="00361E2E" w:rsidRDefault="00A33613" w:rsidP="00A33613">
      <w:pPr>
        <w:autoSpaceDE w:val="0"/>
        <w:autoSpaceDN w:val="0"/>
        <w:adjustRightInd w:val="0"/>
        <w:ind w:firstLine="284"/>
        <w:jc w:val="both"/>
        <w:rPr>
          <w:sz w:val="24"/>
          <w:szCs w:val="24"/>
        </w:rPr>
      </w:pPr>
      <w:proofErr w:type="gramStart"/>
      <w:r w:rsidRPr="00361E2E">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61E2E">
        <w:rPr>
          <w:sz w:val="24"/>
          <w:szCs w:val="24"/>
        </w:rPr>
        <w:t xml:space="preserve"> обязанности </w:t>
      </w:r>
      <w:proofErr w:type="gramStart"/>
      <w:r w:rsidRPr="00361E2E">
        <w:rPr>
          <w:sz w:val="24"/>
          <w:szCs w:val="24"/>
        </w:rPr>
        <w:t>заявителя</w:t>
      </w:r>
      <w:proofErr w:type="gramEnd"/>
      <w:r w:rsidRPr="00361E2E">
        <w:rPr>
          <w:sz w:val="24"/>
          <w:szCs w:val="24"/>
        </w:rPr>
        <w:t xml:space="preserve"> по уплате этих сумм исполненной или которые признаны безнадежными к взысканию в соответствии с </w:t>
      </w:r>
      <w:hyperlink r:id="rId21"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33613" w:rsidRPr="00361E2E" w:rsidRDefault="00A33613" w:rsidP="00A33613">
      <w:pPr>
        <w:autoSpaceDE w:val="0"/>
        <w:autoSpaceDN w:val="0"/>
        <w:adjustRightInd w:val="0"/>
        <w:jc w:val="both"/>
        <w:rPr>
          <w:sz w:val="24"/>
          <w:szCs w:val="24"/>
        </w:rPr>
      </w:pPr>
      <w:r w:rsidRPr="00361E2E">
        <w:rPr>
          <w:sz w:val="24"/>
          <w:szCs w:val="24"/>
        </w:rPr>
        <w:t xml:space="preserve">   </w:t>
      </w:r>
      <w:proofErr w:type="gramStart"/>
      <w:r w:rsidRPr="00361E2E">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61E2E">
        <w:rPr>
          <w:sz w:val="24"/>
          <w:szCs w:val="24"/>
        </w:rPr>
        <w:t xml:space="preserve"> </w:t>
      </w:r>
      <w:proofErr w:type="gramStart"/>
      <w:r w:rsidRPr="00361E2E">
        <w:rPr>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33613" w:rsidRPr="00361E2E" w:rsidRDefault="00A33613" w:rsidP="00A33613">
      <w:pPr>
        <w:autoSpaceDE w:val="0"/>
        <w:autoSpaceDN w:val="0"/>
        <w:adjustRightInd w:val="0"/>
        <w:ind w:firstLine="284"/>
        <w:jc w:val="both"/>
        <w:rPr>
          <w:sz w:val="24"/>
          <w:szCs w:val="24"/>
        </w:rPr>
      </w:pPr>
      <w:r w:rsidRPr="00361E2E">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3613" w:rsidRPr="00361E2E" w:rsidRDefault="00A33613" w:rsidP="00A33613">
      <w:pPr>
        <w:autoSpaceDE w:val="0"/>
        <w:autoSpaceDN w:val="0"/>
        <w:adjustRightInd w:val="0"/>
        <w:ind w:firstLine="284"/>
        <w:jc w:val="both"/>
        <w:rPr>
          <w:sz w:val="24"/>
          <w:szCs w:val="24"/>
        </w:rPr>
      </w:pPr>
      <w:r w:rsidRPr="00361E2E">
        <w:rPr>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rsidRPr="00361E2E">
        <w:rPr>
          <w:sz w:val="24"/>
          <w:szCs w:val="24"/>
        </w:rPr>
        <w:lastRenderedPageBreak/>
        <w:t>литературы или искусства, исполнения, на финансирование проката или показа национального фильма;</w:t>
      </w:r>
    </w:p>
    <w:p w:rsidR="00A33613" w:rsidRPr="00361E2E" w:rsidRDefault="00A33613" w:rsidP="00A33613">
      <w:pPr>
        <w:autoSpaceDE w:val="0"/>
        <w:autoSpaceDN w:val="0"/>
        <w:adjustRightInd w:val="0"/>
        <w:ind w:firstLine="284"/>
        <w:jc w:val="both"/>
        <w:rPr>
          <w:sz w:val="24"/>
          <w:szCs w:val="24"/>
        </w:rPr>
      </w:pPr>
      <w:proofErr w:type="gramStart"/>
      <w:r w:rsidRPr="00361E2E">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61E2E">
        <w:rPr>
          <w:sz w:val="24"/>
          <w:szCs w:val="24"/>
        </w:rPr>
        <w:t xml:space="preserve"> </w:t>
      </w:r>
      <w:proofErr w:type="gramStart"/>
      <w:r w:rsidRPr="00361E2E">
        <w:rPr>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1E2E">
        <w:rPr>
          <w:sz w:val="24"/>
          <w:szCs w:val="24"/>
        </w:rPr>
        <w:t>неполнородными</w:t>
      </w:r>
      <w:proofErr w:type="spellEnd"/>
      <w:r w:rsidRPr="00361E2E">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A33613" w:rsidRDefault="00A33613" w:rsidP="00A33613">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Pr>
          <w:sz w:val="24"/>
          <w:szCs w:val="24"/>
        </w:rPr>
        <w:t>анией;</w:t>
      </w:r>
    </w:p>
    <w:p w:rsidR="00A33613" w:rsidRPr="00361E2E" w:rsidRDefault="00A33613" w:rsidP="00A33613">
      <w:pPr>
        <w:autoSpaceDE w:val="0"/>
        <w:autoSpaceDN w:val="0"/>
        <w:adjustRightInd w:val="0"/>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A33613" w:rsidRPr="00361E2E" w:rsidRDefault="00A33613" w:rsidP="00A33613">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№44-ФЗ</w:t>
      </w:r>
      <w:r w:rsidRPr="00361E2E">
        <w:rPr>
          <w:color w:val="000000"/>
          <w:sz w:val="24"/>
          <w:szCs w:val="24"/>
        </w:rPr>
        <w:t xml:space="preserve"> -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33613" w:rsidRPr="00361E2E" w:rsidRDefault="00A33613" w:rsidP="00A33613">
      <w:pPr>
        <w:jc w:val="both"/>
        <w:rPr>
          <w:b/>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w:t>
      </w:r>
      <w:r>
        <w:rPr>
          <w:b/>
          <w:bCs/>
          <w:sz w:val="24"/>
          <w:szCs w:val="24"/>
        </w:rPr>
        <w:t xml:space="preserve"> </w:t>
      </w:r>
      <w:r w:rsidRPr="00361E2E">
        <w:rPr>
          <w:b/>
          <w:bCs/>
          <w:sz w:val="24"/>
          <w:szCs w:val="24"/>
        </w:rPr>
        <w:t>44-ФЗ</w:t>
      </w:r>
      <w:r w:rsidRPr="00361E2E">
        <w:rPr>
          <w:b/>
          <w:sz w:val="24"/>
          <w:szCs w:val="24"/>
        </w:rPr>
        <w:t>:</w:t>
      </w:r>
    </w:p>
    <w:p w:rsidR="00A33613" w:rsidRDefault="00A33613" w:rsidP="00A33613">
      <w:pPr>
        <w:widowControl w:val="0"/>
        <w:tabs>
          <w:tab w:val="left" w:pos="993"/>
        </w:tabs>
        <w:suppressAutoHyphens/>
        <w:autoSpaceDE w:val="0"/>
        <w:ind w:firstLine="284"/>
        <w:jc w:val="both"/>
        <w:rPr>
          <w:b/>
          <w:sz w:val="24"/>
          <w:szCs w:val="24"/>
        </w:rPr>
      </w:pPr>
      <w:r w:rsidRPr="00361E2E">
        <w:rPr>
          <w:b/>
          <w:sz w:val="24"/>
          <w:szCs w:val="24"/>
        </w:rPr>
        <w:t>Пункт 1 части 1 статьи 31:</w:t>
      </w:r>
      <w:r>
        <w:rPr>
          <w:b/>
          <w:sz w:val="24"/>
          <w:szCs w:val="24"/>
        </w:rPr>
        <w:t xml:space="preserve"> </w:t>
      </w:r>
      <w:r w:rsidRPr="00B26650">
        <w:rPr>
          <w:sz w:val="24"/>
          <w:szCs w:val="24"/>
        </w:rPr>
        <w:t xml:space="preserve">Не </w:t>
      </w:r>
      <w:proofErr w:type="gramStart"/>
      <w:r w:rsidRPr="00B26650">
        <w:rPr>
          <w:sz w:val="24"/>
          <w:szCs w:val="24"/>
        </w:rPr>
        <w:t>установлен</w:t>
      </w:r>
      <w:proofErr w:type="gramEnd"/>
      <w:r w:rsidRPr="00B26650">
        <w:rPr>
          <w:sz w:val="24"/>
          <w:szCs w:val="24"/>
        </w:rPr>
        <w:t>.</w:t>
      </w:r>
      <w:r>
        <w:rPr>
          <w:b/>
          <w:sz w:val="24"/>
          <w:szCs w:val="24"/>
        </w:rPr>
        <w:t xml:space="preserve"> </w:t>
      </w:r>
    </w:p>
    <w:p w:rsidR="00A33613" w:rsidRPr="00361E2E" w:rsidRDefault="00A33613" w:rsidP="00A33613">
      <w:pPr>
        <w:jc w:val="both"/>
        <w:rPr>
          <w:b/>
          <w:bCs/>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Pr>
          <w:b/>
          <w:bCs/>
          <w:sz w:val="24"/>
          <w:szCs w:val="24"/>
        </w:rPr>
        <w:t xml:space="preserve"> </w:t>
      </w:r>
      <w:r w:rsidRPr="00361E2E">
        <w:rPr>
          <w:b/>
          <w:bCs/>
          <w:sz w:val="24"/>
          <w:szCs w:val="24"/>
        </w:rPr>
        <w:t>44-ФЗ:</w:t>
      </w:r>
    </w:p>
    <w:p w:rsidR="00A33613" w:rsidRDefault="00A33613" w:rsidP="00A33613">
      <w:pPr>
        <w:widowControl w:val="0"/>
        <w:tabs>
          <w:tab w:val="left" w:pos="993"/>
        </w:tabs>
        <w:suppressAutoHyphens/>
        <w:autoSpaceDE w:val="0"/>
        <w:ind w:firstLine="284"/>
        <w:jc w:val="both"/>
        <w:rPr>
          <w:b/>
          <w:sz w:val="24"/>
          <w:szCs w:val="24"/>
        </w:rPr>
      </w:pPr>
      <w:r w:rsidRPr="00361E2E">
        <w:rPr>
          <w:b/>
          <w:bCs/>
          <w:sz w:val="24"/>
          <w:szCs w:val="24"/>
        </w:rPr>
        <w:t>Часть 2 статьи 31:</w:t>
      </w:r>
      <w:r>
        <w:rPr>
          <w:b/>
          <w:bCs/>
          <w:sz w:val="24"/>
          <w:szCs w:val="24"/>
        </w:rPr>
        <w:t xml:space="preserve"> </w:t>
      </w:r>
      <w:r w:rsidRPr="00B26650">
        <w:rPr>
          <w:sz w:val="24"/>
          <w:szCs w:val="24"/>
        </w:rPr>
        <w:t xml:space="preserve">Не </w:t>
      </w:r>
      <w:proofErr w:type="gramStart"/>
      <w:r w:rsidRPr="00B26650">
        <w:rPr>
          <w:sz w:val="24"/>
          <w:szCs w:val="24"/>
        </w:rPr>
        <w:t>установлен</w:t>
      </w:r>
      <w:proofErr w:type="gramEnd"/>
      <w:r w:rsidRPr="00B26650">
        <w:rPr>
          <w:sz w:val="24"/>
          <w:szCs w:val="24"/>
        </w:rPr>
        <w:t>.</w:t>
      </w:r>
      <w:r>
        <w:rPr>
          <w:b/>
          <w:sz w:val="24"/>
          <w:szCs w:val="24"/>
        </w:rPr>
        <w:t xml:space="preserve"> </w:t>
      </w:r>
    </w:p>
    <w:p w:rsidR="00A33613" w:rsidRPr="00361E2E" w:rsidRDefault="00A33613" w:rsidP="00A33613">
      <w:pPr>
        <w:jc w:val="both"/>
        <w:rPr>
          <w:b/>
          <w:sz w:val="24"/>
          <w:szCs w:val="24"/>
        </w:rPr>
      </w:pPr>
      <w:r w:rsidRPr="00361E2E">
        <w:rPr>
          <w:b/>
          <w:sz w:val="24"/>
          <w:szCs w:val="24"/>
        </w:rPr>
        <w:t>Дополнительные требования к участникам закупки, установленные в соответствии с ч.2.1 ст. 31 Закона №</w:t>
      </w:r>
      <w:r>
        <w:rPr>
          <w:b/>
          <w:sz w:val="24"/>
          <w:szCs w:val="24"/>
        </w:rPr>
        <w:t xml:space="preserve"> </w:t>
      </w:r>
      <w:r w:rsidRPr="00361E2E">
        <w:rPr>
          <w:b/>
          <w:sz w:val="24"/>
          <w:szCs w:val="24"/>
        </w:rPr>
        <w:t>44-ФЗ:</w:t>
      </w:r>
    </w:p>
    <w:p w:rsidR="00A33613" w:rsidRPr="00361E2E" w:rsidRDefault="00A33613" w:rsidP="00A33613">
      <w:pPr>
        <w:jc w:val="both"/>
        <w:rPr>
          <w:sz w:val="24"/>
          <w:szCs w:val="24"/>
        </w:rPr>
      </w:pPr>
      <w:r w:rsidRPr="00361E2E">
        <w:rPr>
          <w:b/>
          <w:sz w:val="24"/>
          <w:szCs w:val="24"/>
        </w:rPr>
        <w:t xml:space="preserve">    Часть 2.1 статьи 31: </w:t>
      </w:r>
      <w:r w:rsidRPr="00361E2E">
        <w:rPr>
          <w:sz w:val="24"/>
          <w:szCs w:val="24"/>
        </w:rPr>
        <w:t xml:space="preserve">Не </w:t>
      </w:r>
      <w:proofErr w:type="gramStart"/>
      <w:r w:rsidRPr="00361E2E">
        <w:rPr>
          <w:sz w:val="24"/>
          <w:szCs w:val="24"/>
        </w:rPr>
        <w:t>установлены</w:t>
      </w:r>
      <w:proofErr w:type="gramEnd"/>
      <w:r w:rsidRPr="00361E2E">
        <w:rPr>
          <w:sz w:val="24"/>
          <w:szCs w:val="24"/>
        </w:rPr>
        <w:t>.</w:t>
      </w:r>
      <w:r w:rsidRPr="00361E2E">
        <w:rPr>
          <w:b/>
          <w:sz w:val="24"/>
          <w:szCs w:val="24"/>
        </w:rPr>
        <w:t xml:space="preserve">  </w:t>
      </w:r>
    </w:p>
    <w:p w:rsidR="00A33613" w:rsidRPr="00ED1241" w:rsidRDefault="00A33613" w:rsidP="00C824BC">
      <w:pPr>
        <w:jc w:val="both"/>
        <w:rPr>
          <w:bCs/>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Pr>
          <w:b/>
          <w:bCs/>
          <w:sz w:val="24"/>
          <w:szCs w:val="24"/>
        </w:rPr>
        <w:t>З</w:t>
      </w:r>
      <w:r w:rsidRPr="002E0128">
        <w:rPr>
          <w:b/>
          <w:bCs/>
          <w:sz w:val="24"/>
          <w:szCs w:val="24"/>
        </w:rPr>
        <w:t>аказчиком в соответствии со статьей 14 Закона №</w:t>
      </w:r>
      <w:r>
        <w:rPr>
          <w:b/>
          <w:bCs/>
          <w:sz w:val="24"/>
          <w:szCs w:val="24"/>
        </w:rPr>
        <w:t xml:space="preserve"> </w:t>
      </w:r>
      <w:r w:rsidRPr="002E0128">
        <w:rPr>
          <w:b/>
          <w:bCs/>
          <w:sz w:val="24"/>
          <w:szCs w:val="24"/>
        </w:rPr>
        <w:t>44-ФЗ</w:t>
      </w:r>
      <w:r w:rsidRPr="00361E2E">
        <w:rPr>
          <w:b/>
          <w:bCs/>
          <w:sz w:val="24"/>
          <w:szCs w:val="24"/>
        </w:rPr>
        <w:t xml:space="preserve">: </w:t>
      </w:r>
      <w:r w:rsidR="00354636" w:rsidRPr="00361E2E">
        <w:rPr>
          <w:sz w:val="24"/>
          <w:szCs w:val="24"/>
        </w:rPr>
        <w:t>Не установлен</w:t>
      </w:r>
      <w:r w:rsidR="00354636">
        <w:rPr>
          <w:sz w:val="24"/>
          <w:szCs w:val="24"/>
        </w:rPr>
        <w:t>о</w:t>
      </w:r>
      <w:r w:rsidR="00354636" w:rsidRPr="00361E2E">
        <w:rPr>
          <w:sz w:val="24"/>
          <w:szCs w:val="24"/>
        </w:rPr>
        <w:t>.</w:t>
      </w:r>
      <w:r w:rsidR="00354636" w:rsidRPr="00361E2E">
        <w:rPr>
          <w:b/>
          <w:sz w:val="24"/>
          <w:szCs w:val="24"/>
        </w:rPr>
        <w:t xml:space="preserve">  </w:t>
      </w:r>
    </w:p>
    <w:p w:rsidR="00A33613" w:rsidRDefault="00A33613" w:rsidP="00A33613">
      <w:pPr>
        <w:tabs>
          <w:tab w:val="left" w:pos="458"/>
        </w:tabs>
        <w:autoSpaceDE w:val="0"/>
        <w:autoSpaceDN w:val="0"/>
        <w:adjustRightInd w:val="0"/>
        <w:spacing w:after="200"/>
        <w:contextualSpacing/>
        <w:jc w:val="both"/>
        <w:rPr>
          <w:bCs/>
          <w:sz w:val="24"/>
          <w:szCs w:val="24"/>
        </w:rPr>
      </w:pPr>
    </w:p>
    <w:p w:rsidR="00A33613" w:rsidRDefault="00A33613" w:rsidP="00A33613">
      <w:pPr>
        <w:tabs>
          <w:tab w:val="left" w:pos="458"/>
        </w:tabs>
        <w:autoSpaceDE w:val="0"/>
        <w:autoSpaceDN w:val="0"/>
        <w:adjustRightInd w:val="0"/>
        <w:spacing w:after="200"/>
        <w:contextualSpacing/>
        <w:jc w:val="both"/>
        <w:rPr>
          <w:bCs/>
          <w:sz w:val="24"/>
          <w:szCs w:val="24"/>
        </w:rPr>
      </w:pPr>
    </w:p>
    <w:p w:rsidR="00A33613" w:rsidRDefault="00A33613" w:rsidP="00A33613">
      <w:pPr>
        <w:tabs>
          <w:tab w:val="left" w:pos="458"/>
        </w:tabs>
        <w:autoSpaceDE w:val="0"/>
        <w:autoSpaceDN w:val="0"/>
        <w:adjustRightInd w:val="0"/>
        <w:spacing w:after="200"/>
        <w:contextualSpacing/>
        <w:jc w:val="both"/>
        <w:rPr>
          <w:bCs/>
          <w:sz w:val="24"/>
          <w:szCs w:val="24"/>
        </w:rPr>
      </w:pPr>
    </w:p>
    <w:p w:rsidR="00A33613" w:rsidRPr="006546C3" w:rsidRDefault="00A33613" w:rsidP="00A33613">
      <w:pPr>
        <w:tabs>
          <w:tab w:val="left" w:pos="458"/>
        </w:tabs>
        <w:autoSpaceDE w:val="0"/>
        <w:autoSpaceDN w:val="0"/>
        <w:adjustRightInd w:val="0"/>
        <w:spacing w:after="200"/>
        <w:contextualSpacing/>
        <w:jc w:val="both"/>
        <w:rPr>
          <w:rFonts w:eastAsia="Calibri"/>
          <w:sz w:val="24"/>
          <w:szCs w:val="24"/>
          <w:lang w:eastAsia="en-US"/>
        </w:rPr>
      </w:pPr>
    </w:p>
    <w:p w:rsidR="00F2116C" w:rsidRDefault="00F2116C"/>
    <w:sectPr w:rsidR="00F2116C" w:rsidSect="00960E11">
      <w:headerReference w:type="even" r:id="rId22"/>
      <w:pgSz w:w="11906" w:h="16838"/>
      <w:pgMar w:top="567"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4C" w:rsidRDefault="003E314C">
      <w:r>
        <w:separator/>
      </w:r>
    </w:p>
  </w:endnote>
  <w:endnote w:type="continuationSeparator" w:id="0">
    <w:p w:rsidR="003E314C" w:rsidRDefault="003E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4C" w:rsidRDefault="003E314C">
      <w:r>
        <w:separator/>
      </w:r>
    </w:p>
  </w:footnote>
  <w:footnote w:type="continuationSeparator" w:id="0">
    <w:p w:rsidR="003E314C" w:rsidRDefault="003E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11" w:rsidRDefault="005F37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0E11" w:rsidRDefault="00960E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3BA"/>
    <w:multiLevelType w:val="multilevel"/>
    <w:tmpl w:val="BBAC29D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A0"/>
    <w:rsid w:val="0002539F"/>
    <w:rsid w:val="00042210"/>
    <w:rsid w:val="000546A3"/>
    <w:rsid w:val="000554D2"/>
    <w:rsid w:val="00055C38"/>
    <w:rsid w:val="000643CB"/>
    <w:rsid w:val="000728D9"/>
    <w:rsid w:val="000878BD"/>
    <w:rsid w:val="000945C3"/>
    <w:rsid w:val="000B02FD"/>
    <w:rsid w:val="000B0A54"/>
    <w:rsid w:val="000B71CF"/>
    <w:rsid w:val="000B78FE"/>
    <w:rsid w:val="000C3D88"/>
    <w:rsid w:val="000D5E4E"/>
    <w:rsid w:val="000D7942"/>
    <w:rsid w:val="00115C21"/>
    <w:rsid w:val="00120CC3"/>
    <w:rsid w:val="00143BA5"/>
    <w:rsid w:val="0014544F"/>
    <w:rsid w:val="00152D40"/>
    <w:rsid w:val="00161F92"/>
    <w:rsid w:val="00187CFD"/>
    <w:rsid w:val="001A7588"/>
    <w:rsid w:val="001D6CC1"/>
    <w:rsid w:val="001D75E2"/>
    <w:rsid w:val="001E1AA2"/>
    <w:rsid w:val="00205F5D"/>
    <w:rsid w:val="00210871"/>
    <w:rsid w:val="0023165D"/>
    <w:rsid w:val="0029010F"/>
    <w:rsid w:val="002B6553"/>
    <w:rsid w:val="002C3250"/>
    <w:rsid w:val="002E228D"/>
    <w:rsid w:val="002E294E"/>
    <w:rsid w:val="002F6640"/>
    <w:rsid w:val="00302D30"/>
    <w:rsid w:val="00303898"/>
    <w:rsid w:val="00323E2C"/>
    <w:rsid w:val="00325BE1"/>
    <w:rsid w:val="00331369"/>
    <w:rsid w:val="00341573"/>
    <w:rsid w:val="00346835"/>
    <w:rsid w:val="00354636"/>
    <w:rsid w:val="003569F7"/>
    <w:rsid w:val="00364413"/>
    <w:rsid w:val="00383F5F"/>
    <w:rsid w:val="003904A3"/>
    <w:rsid w:val="0039131E"/>
    <w:rsid w:val="00392547"/>
    <w:rsid w:val="003E00AF"/>
    <w:rsid w:val="003E314C"/>
    <w:rsid w:val="003E5DE2"/>
    <w:rsid w:val="003F0172"/>
    <w:rsid w:val="003F6107"/>
    <w:rsid w:val="00417993"/>
    <w:rsid w:val="00421AC7"/>
    <w:rsid w:val="00456396"/>
    <w:rsid w:val="00481110"/>
    <w:rsid w:val="00485C86"/>
    <w:rsid w:val="0049114B"/>
    <w:rsid w:val="004A1707"/>
    <w:rsid w:val="004B4434"/>
    <w:rsid w:val="004C4407"/>
    <w:rsid w:val="004C4ECF"/>
    <w:rsid w:val="004E5B25"/>
    <w:rsid w:val="004F492F"/>
    <w:rsid w:val="00502CC9"/>
    <w:rsid w:val="00505D1D"/>
    <w:rsid w:val="00506D4E"/>
    <w:rsid w:val="0051245E"/>
    <w:rsid w:val="005154D5"/>
    <w:rsid w:val="00523134"/>
    <w:rsid w:val="005243B9"/>
    <w:rsid w:val="005520E2"/>
    <w:rsid w:val="00582592"/>
    <w:rsid w:val="00592436"/>
    <w:rsid w:val="00594C24"/>
    <w:rsid w:val="005A316B"/>
    <w:rsid w:val="005A6771"/>
    <w:rsid w:val="005D197A"/>
    <w:rsid w:val="005D3F99"/>
    <w:rsid w:val="005F252C"/>
    <w:rsid w:val="005F37B5"/>
    <w:rsid w:val="00631D8F"/>
    <w:rsid w:val="00636075"/>
    <w:rsid w:val="00646D95"/>
    <w:rsid w:val="00666032"/>
    <w:rsid w:val="00684BA8"/>
    <w:rsid w:val="006858A8"/>
    <w:rsid w:val="0069029C"/>
    <w:rsid w:val="006942EE"/>
    <w:rsid w:val="00696ED0"/>
    <w:rsid w:val="006B0689"/>
    <w:rsid w:val="006C30DF"/>
    <w:rsid w:val="006C6919"/>
    <w:rsid w:val="006D3A8A"/>
    <w:rsid w:val="006F1A30"/>
    <w:rsid w:val="006F77BA"/>
    <w:rsid w:val="007115DD"/>
    <w:rsid w:val="007367A7"/>
    <w:rsid w:val="00764C81"/>
    <w:rsid w:val="007E6913"/>
    <w:rsid w:val="007F044B"/>
    <w:rsid w:val="00815643"/>
    <w:rsid w:val="00844C1D"/>
    <w:rsid w:val="00860CF3"/>
    <w:rsid w:val="008746A1"/>
    <w:rsid w:val="0087635D"/>
    <w:rsid w:val="0089256F"/>
    <w:rsid w:val="00895654"/>
    <w:rsid w:val="0089724C"/>
    <w:rsid w:val="008A5CED"/>
    <w:rsid w:val="008A6F7B"/>
    <w:rsid w:val="008B173B"/>
    <w:rsid w:val="008C37E1"/>
    <w:rsid w:val="009008B0"/>
    <w:rsid w:val="0090188F"/>
    <w:rsid w:val="00912971"/>
    <w:rsid w:val="0093061A"/>
    <w:rsid w:val="00950B42"/>
    <w:rsid w:val="00960E11"/>
    <w:rsid w:val="009673F0"/>
    <w:rsid w:val="009806CA"/>
    <w:rsid w:val="009845FF"/>
    <w:rsid w:val="009853E5"/>
    <w:rsid w:val="009A2029"/>
    <w:rsid w:val="009C2CD7"/>
    <w:rsid w:val="009D14F5"/>
    <w:rsid w:val="009E3AA2"/>
    <w:rsid w:val="009F30FF"/>
    <w:rsid w:val="00A016F9"/>
    <w:rsid w:val="00A04F7E"/>
    <w:rsid w:val="00A06FD1"/>
    <w:rsid w:val="00A15B69"/>
    <w:rsid w:val="00A243F7"/>
    <w:rsid w:val="00A33613"/>
    <w:rsid w:val="00A34BD8"/>
    <w:rsid w:val="00A40C4F"/>
    <w:rsid w:val="00A567A0"/>
    <w:rsid w:val="00A67B95"/>
    <w:rsid w:val="00A72BF2"/>
    <w:rsid w:val="00A82216"/>
    <w:rsid w:val="00A86408"/>
    <w:rsid w:val="00A957D3"/>
    <w:rsid w:val="00A97208"/>
    <w:rsid w:val="00AA243F"/>
    <w:rsid w:val="00AB336B"/>
    <w:rsid w:val="00AD69BE"/>
    <w:rsid w:val="00B1103D"/>
    <w:rsid w:val="00B64AA3"/>
    <w:rsid w:val="00B70979"/>
    <w:rsid w:val="00BD03C2"/>
    <w:rsid w:val="00BD50CC"/>
    <w:rsid w:val="00BE3C96"/>
    <w:rsid w:val="00BE43EB"/>
    <w:rsid w:val="00BF059B"/>
    <w:rsid w:val="00BF1D7F"/>
    <w:rsid w:val="00BF3D76"/>
    <w:rsid w:val="00C06436"/>
    <w:rsid w:val="00C521DC"/>
    <w:rsid w:val="00C63608"/>
    <w:rsid w:val="00C64A67"/>
    <w:rsid w:val="00C72133"/>
    <w:rsid w:val="00C824BC"/>
    <w:rsid w:val="00C91E8D"/>
    <w:rsid w:val="00CA4947"/>
    <w:rsid w:val="00CC1988"/>
    <w:rsid w:val="00CE76E5"/>
    <w:rsid w:val="00D02789"/>
    <w:rsid w:val="00D11FBE"/>
    <w:rsid w:val="00D16E2C"/>
    <w:rsid w:val="00D22C9A"/>
    <w:rsid w:val="00D3042D"/>
    <w:rsid w:val="00D32FF9"/>
    <w:rsid w:val="00D33F4C"/>
    <w:rsid w:val="00D40103"/>
    <w:rsid w:val="00D436FD"/>
    <w:rsid w:val="00D55BA0"/>
    <w:rsid w:val="00D56F5F"/>
    <w:rsid w:val="00D610F6"/>
    <w:rsid w:val="00D63EA9"/>
    <w:rsid w:val="00D84267"/>
    <w:rsid w:val="00D91670"/>
    <w:rsid w:val="00DC03CC"/>
    <w:rsid w:val="00DC1066"/>
    <w:rsid w:val="00DE0161"/>
    <w:rsid w:val="00DE1AF7"/>
    <w:rsid w:val="00E110CA"/>
    <w:rsid w:val="00E2239B"/>
    <w:rsid w:val="00E3383D"/>
    <w:rsid w:val="00E34AED"/>
    <w:rsid w:val="00E36C21"/>
    <w:rsid w:val="00E555C7"/>
    <w:rsid w:val="00E86AF9"/>
    <w:rsid w:val="00E876C1"/>
    <w:rsid w:val="00E92D8B"/>
    <w:rsid w:val="00EA737C"/>
    <w:rsid w:val="00EC0754"/>
    <w:rsid w:val="00EC0CB8"/>
    <w:rsid w:val="00EC3A5A"/>
    <w:rsid w:val="00EC4347"/>
    <w:rsid w:val="00ED1241"/>
    <w:rsid w:val="00ED2D0C"/>
    <w:rsid w:val="00ED3076"/>
    <w:rsid w:val="00EF4973"/>
    <w:rsid w:val="00EF5FB6"/>
    <w:rsid w:val="00F0030E"/>
    <w:rsid w:val="00F041F1"/>
    <w:rsid w:val="00F05FA0"/>
    <w:rsid w:val="00F109F5"/>
    <w:rsid w:val="00F2116C"/>
    <w:rsid w:val="00F42152"/>
    <w:rsid w:val="00F607D7"/>
    <w:rsid w:val="00F63EFF"/>
    <w:rsid w:val="00F766B2"/>
    <w:rsid w:val="00F85448"/>
    <w:rsid w:val="00F91EDB"/>
    <w:rsid w:val="00F94232"/>
    <w:rsid w:val="00F95E97"/>
    <w:rsid w:val="00FA5FDD"/>
    <w:rsid w:val="00FA74CD"/>
    <w:rsid w:val="00FB2968"/>
    <w:rsid w:val="00FE146A"/>
    <w:rsid w:val="00FE2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361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613"/>
    <w:rPr>
      <w:rFonts w:ascii="Arial" w:eastAsia="Times New Roman" w:hAnsi="Arial" w:cs="Arial"/>
      <w:b/>
      <w:bCs/>
      <w:kern w:val="32"/>
      <w:sz w:val="32"/>
      <w:szCs w:val="32"/>
      <w:lang w:eastAsia="ru-RU"/>
    </w:rPr>
  </w:style>
  <w:style w:type="character" w:styleId="a3">
    <w:name w:val="Hyperlink"/>
    <w:basedOn w:val="a0"/>
    <w:rsid w:val="00A33613"/>
    <w:rPr>
      <w:color w:val="0000FF"/>
      <w:u w:val="single"/>
    </w:rPr>
  </w:style>
  <w:style w:type="paragraph" w:styleId="a4">
    <w:name w:val="header"/>
    <w:basedOn w:val="a"/>
    <w:link w:val="a5"/>
    <w:rsid w:val="00A33613"/>
    <w:pPr>
      <w:tabs>
        <w:tab w:val="center" w:pos="4677"/>
        <w:tab w:val="right" w:pos="9355"/>
      </w:tabs>
    </w:pPr>
  </w:style>
  <w:style w:type="character" w:customStyle="1" w:styleId="a5">
    <w:name w:val="Верхний колонтитул Знак"/>
    <w:basedOn w:val="a0"/>
    <w:link w:val="a4"/>
    <w:rsid w:val="00A33613"/>
    <w:rPr>
      <w:rFonts w:ascii="Times New Roman" w:eastAsia="Times New Roman" w:hAnsi="Times New Roman" w:cs="Times New Roman"/>
      <w:sz w:val="20"/>
      <w:szCs w:val="20"/>
      <w:lang w:eastAsia="ru-RU"/>
    </w:rPr>
  </w:style>
  <w:style w:type="character" w:styleId="a6">
    <w:name w:val="page number"/>
    <w:basedOn w:val="a0"/>
    <w:rsid w:val="00A33613"/>
  </w:style>
  <w:style w:type="character" w:customStyle="1" w:styleId="blk">
    <w:name w:val="blk"/>
    <w:basedOn w:val="a0"/>
    <w:rsid w:val="00A33613"/>
  </w:style>
  <w:style w:type="character" w:styleId="a7">
    <w:name w:val="Emphasis"/>
    <w:basedOn w:val="a0"/>
    <w:uiPriority w:val="20"/>
    <w:qFormat/>
    <w:rsid w:val="00A33613"/>
    <w:rPr>
      <w:i/>
      <w:iCs/>
    </w:rPr>
  </w:style>
  <w:style w:type="paragraph" w:styleId="a8">
    <w:name w:val="Balloon Text"/>
    <w:basedOn w:val="a"/>
    <w:link w:val="a9"/>
    <w:uiPriority w:val="99"/>
    <w:semiHidden/>
    <w:unhideWhenUsed/>
    <w:rsid w:val="00A97208"/>
    <w:rPr>
      <w:rFonts w:ascii="Segoe UI" w:hAnsi="Segoe UI" w:cs="Segoe UI"/>
      <w:sz w:val="18"/>
      <w:szCs w:val="18"/>
    </w:rPr>
  </w:style>
  <w:style w:type="character" w:customStyle="1" w:styleId="a9">
    <w:name w:val="Текст выноски Знак"/>
    <w:basedOn w:val="a0"/>
    <w:link w:val="a8"/>
    <w:uiPriority w:val="99"/>
    <w:semiHidden/>
    <w:rsid w:val="00A97208"/>
    <w:rPr>
      <w:rFonts w:ascii="Segoe UI" w:eastAsia="Times New Roman" w:hAnsi="Segoe UI" w:cs="Segoe UI"/>
      <w:sz w:val="18"/>
      <w:szCs w:val="18"/>
      <w:lang w:eastAsia="ru-RU"/>
    </w:rPr>
  </w:style>
  <w:style w:type="paragraph" w:styleId="aa">
    <w:name w:val="Body Text"/>
    <w:basedOn w:val="a"/>
    <w:link w:val="ab"/>
    <w:uiPriority w:val="99"/>
    <w:unhideWhenUsed/>
    <w:rsid w:val="00BF059B"/>
    <w:pPr>
      <w:spacing w:after="120"/>
    </w:pPr>
  </w:style>
  <w:style w:type="character" w:customStyle="1" w:styleId="ab">
    <w:name w:val="Основной текст Знак"/>
    <w:basedOn w:val="a0"/>
    <w:link w:val="aa"/>
    <w:uiPriority w:val="99"/>
    <w:rsid w:val="00BF059B"/>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E34AED"/>
    <w:rPr>
      <w:sz w:val="24"/>
      <w:lang w:eastAsia="ja-JP"/>
    </w:rPr>
  </w:style>
  <w:style w:type="paragraph" w:customStyle="1" w:styleId="ConsPlusNormal0">
    <w:name w:val="ConsPlusNormal"/>
    <w:link w:val="ConsPlusNormal"/>
    <w:rsid w:val="00E34AED"/>
    <w:pPr>
      <w:widowControl w:val="0"/>
      <w:autoSpaceDE w:val="0"/>
      <w:autoSpaceDN w:val="0"/>
      <w:spacing w:after="0" w:line="240" w:lineRule="auto"/>
    </w:pPr>
    <w:rPr>
      <w:sz w:val="24"/>
      <w:lang w:eastAsia="ja-JP"/>
    </w:rPr>
  </w:style>
  <w:style w:type="character" w:styleId="ac">
    <w:name w:val="Strong"/>
    <w:basedOn w:val="a0"/>
    <w:uiPriority w:val="22"/>
    <w:qFormat/>
    <w:rsid w:val="00B709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361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613"/>
    <w:rPr>
      <w:rFonts w:ascii="Arial" w:eastAsia="Times New Roman" w:hAnsi="Arial" w:cs="Arial"/>
      <w:b/>
      <w:bCs/>
      <w:kern w:val="32"/>
      <w:sz w:val="32"/>
      <w:szCs w:val="32"/>
      <w:lang w:eastAsia="ru-RU"/>
    </w:rPr>
  </w:style>
  <w:style w:type="character" w:styleId="a3">
    <w:name w:val="Hyperlink"/>
    <w:basedOn w:val="a0"/>
    <w:rsid w:val="00A33613"/>
    <w:rPr>
      <w:color w:val="0000FF"/>
      <w:u w:val="single"/>
    </w:rPr>
  </w:style>
  <w:style w:type="paragraph" w:styleId="a4">
    <w:name w:val="header"/>
    <w:basedOn w:val="a"/>
    <w:link w:val="a5"/>
    <w:rsid w:val="00A33613"/>
    <w:pPr>
      <w:tabs>
        <w:tab w:val="center" w:pos="4677"/>
        <w:tab w:val="right" w:pos="9355"/>
      </w:tabs>
    </w:pPr>
  </w:style>
  <w:style w:type="character" w:customStyle="1" w:styleId="a5">
    <w:name w:val="Верхний колонтитул Знак"/>
    <w:basedOn w:val="a0"/>
    <w:link w:val="a4"/>
    <w:rsid w:val="00A33613"/>
    <w:rPr>
      <w:rFonts w:ascii="Times New Roman" w:eastAsia="Times New Roman" w:hAnsi="Times New Roman" w:cs="Times New Roman"/>
      <w:sz w:val="20"/>
      <w:szCs w:val="20"/>
      <w:lang w:eastAsia="ru-RU"/>
    </w:rPr>
  </w:style>
  <w:style w:type="character" w:styleId="a6">
    <w:name w:val="page number"/>
    <w:basedOn w:val="a0"/>
    <w:rsid w:val="00A33613"/>
  </w:style>
  <w:style w:type="character" w:customStyle="1" w:styleId="blk">
    <w:name w:val="blk"/>
    <w:basedOn w:val="a0"/>
    <w:rsid w:val="00A33613"/>
  </w:style>
  <w:style w:type="character" w:styleId="a7">
    <w:name w:val="Emphasis"/>
    <w:basedOn w:val="a0"/>
    <w:uiPriority w:val="20"/>
    <w:qFormat/>
    <w:rsid w:val="00A33613"/>
    <w:rPr>
      <w:i/>
      <w:iCs/>
    </w:rPr>
  </w:style>
  <w:style w:type="paragraph" w:styleId="a8">
    <w:name w:val="Balloon Text"/>
    <w:basedOn w:val="a"/>
    <w:link w:val="a9"/>
    <w:uiPriority w:val="99"/>
    <w:semiHidden/>
    <w:unhideWhenUsed/>
    <w:rsid w:val="00A97208"/>
    <w:rPr>
      <w:rFonts w:ascii="Segoe UI" w:hAnsi="Segoe UI" w:cs="Segoe UI"/>
      <w:sz w:val="18"/>
      <w:szCs w:val="18"/>
    </w:rPr>
  </w:style>
  <w:style w:type="character" w:customStyle="1" w:styleId="a9">
    <w:name w:val="Текст выноски Знак"/>
    <w:basedOn w:val="a0"/>
    <w:link w:val="a8"/>
    <w:uiPriority w:val="99"/>
    <w:semiHidden/>
    <w:rsid w:val="00A97208"/>
    <w:rPr>
      <w:rFonts w:ascii="Segoe UI" w:eastAsia="Times New Roman" w:hAnsi="Segoe UI" w:cs="Segoe UI"/>
      <w:sz w:val="18"/>
      <w:szCs w:val="18"/>
      <w:lang w:eastAsia="ru-RU"/>
    </w:rPr>
  </w:style>
  <w:style w:type="paragraph" w:styleId="aa">
    <w:name w:val="Body Text"/>
    <w:basedOn w:val="a"/>
    <w:link w:val="ab"/>
    <w:uiPriority w:val="99"/>
    <w:unhideWhenUsed/>
    <w:rsid w:val="00BF059B"/>
    <w:pPr>
      <w:spacing w:after="120"/>
    </w:pPr>
  </w:style>
  <w:style w:type="character" w:customStyle="1" w:styleId="ab">
    <w:name w:val="Основной текст Знак"/>
    <w:basedOn w:val="a0"/>
    <w:link w:val="aa"/>
    <w:uiPriority w:val="99"/>
    <w:rsid w:val="00BF059B"/>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E34AED"/>
    <w:rPr>
      <w:sz w:val="24"/>
      <w:lang w:eastAsia="ja-JP"/>
    </w:rPr>
  </w:style>
  <w:style w:type="paragraph" w:customStyle="1" w:styleId="ConsPlusNormal0">
    <w:name w:val="ConsPlusNormal"/>
    <w:link w:val="ConsPlusNormal"/>
    <w:rsid w:val="00E34AED"/>
    <w:pPr>
      <w:widowControl w:val="0"/>
      <w:autoSpaceDE w:val="0"/>
      <w:autoSpaceDN w:val="0"/>
      <w:spacing w:after="0" w:line="240" w:lineRule="auto"/>
    </w:pPr>
    <w:rPr>
      <w:sz w:val="24"/>
      <w:lang w:eastAsia="ja-JP"/>
    </w:rPr>
  </w:style>
  <w:style w:type="character" w:styleId="ac">
    <w:name w:val="Strong"/>
    <w:basedOn w:val="a0"/>
    <w:uiPriority w:val="22"/>
    <w:qFormat/>
    <w:rsid w:val="00B70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yperlink" Target="consultantplus://offline/ref=F21540E2E71307640F4AD77A9BAD55860D801754C18D2A662CBC59F1189AA3DC7445A2FB5F4Ay4y2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consultantplus://offline/ref=F21540E2E71307640F4AD77A9BAD55860D801754C18D2A662CBC59F1189AA3DC7445A2FB5F48y4y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F21540E2E71307640F4AD77A9BAD55860D811C56CE8C2A662CBC59F1189AA3DC7445A2FF5Fy4y8K" TargetMode="External"/><Relationship Id="rId4" Type="http://schemas.microsoft.com/office/2007/relationships/stylesWithEffects" Target="stylesWithEffects.xml"/><Relationship Id="rId9" Type="http://schemas.openxmlformats.org/officeDocument/2006/relationships/hyperlink" Target="mailto:munzakaz_sort@mail.ru"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8BE7-A9DA-4B67-B58E-726C4FCF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4127</Words>
  <Characters>23526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WORKST019</cp:lastModifiedBy>
  <cp:revision>106</cp:revision>
  <cp:lastPrinted>2020-03-02T13:34:00Z</cp:lastPrinted>
  <dcterms:created xsi:type="dcterms:W3CDTF">2021-02-18T06:57:00Z</dcterms:created>
  <dcterms:modified xsi:type="dcterms:W3CDTF">2021-03-01T13:37:00Z</dcterms:modified>
</cp:coreProperties>
</file>